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B46C9B" w:rsidP="00B5675B">
      <w:pPr>
        <w:rPr>
          <w:rFonts w:ascii="Verdana" w:hAnsi="Verdana"/>
          <w:b/>
          <w:i/>
          <w:shadow/>
          <w:sz w:val="28"/>
          <w:szCs w:val="28"/>
        </w:rPr>
      </w:pPr>
      <w:r w:rsidRPr="00B46C9B">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409A3" w:rsidRDefault="00A409A3" w:rsidP="00AB7814">
                  <w:pPr>
                    <w:jc w:val="center"/>
                    <w:rPr>
                      <w:shadow/>
                      <w:sz w:val="36"/>
                      <w:szCs w:val="36"/>
                    </w:rPr>
                  </w:pPr>
                  <w:r>
                    <w:rPr>
                      <w:shadow/>
                      <w:sz w:val="36"/>
                      <w:szCs w:val="36"/>
                    </w:rPr>
                    <w:t>Вестник</w:t>
                  </w:r>
                </w:p>
                <w:p w:rsidR="00A409A3" w:rsidRDefault="00A409A3"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713A72">
        <w:rPr>
          <w:b/>
          <w:shadow/>
          <w:sz w:val="36"/>
          <w:szCs w:val="36"/>
        </w:rPr>
        <w:t>4</w:t>
      </w:r>
      <w:r w:rsidR="000740FB">
        <w:rPr>
          <w:b/>
          <w:shadow/>
          <w:sz w:val="36"/>
          <w:szCs w:val="36"/>
        </w:rPr>
        <w:t>3</w:t>
      </w:r>
      <w:r w:rsidR="00503032">
        <w:rPr>
          <w:b/>
          <w:shadow/>
          <w:sz w:val="36"/>
          <w:szCs w:val="36"/>
        </w:rPr>
        <w:t xml:space="preserve"> от </w:t>
      </w:r>
      <w:r w:rsidR="00A57EB7">
        <w:rPr>
          <w:b/>
          <w:shadow/>
          <w:sz w:val="36"/>
          <w:szCs w:val="36"/>
        </w:rPr>
        <w:t>0</w:t>
      </w:r>
      <w:r w:rsidR="000740FB">
        <w:rPr>
          <w:b/>
          <w:shadow/>
          <w:sz w:val="36"/>
          <w:szCs w:val="36"/>
        </w:rPr>
        <w:t>8</w:t>
      </w:r>
      <w:r w:rsidR="00091AC3">
        <w:rPr>
          <w:b/>
          <w:shadow/>
          <w:sz w:val="36"/>
          <w:szCs w:val="36"/>
        </w:rPr>
        <w:t xml:space="preserve"> </w:t>
      </w:r>
      <w:r w:rsidR="00A57EB7">
        <w:rPr>
          <w:b/>
          <w:shadow/>
          <w:sz w:val="36"/>
          <w:szCs w:val="36"/>
        </w:rPr>
        <w:t>декабря</w:t>
      </w:r>
      <w:r w:rsidR="00091AC3">
        <w:rPr>
          <w:b/>
          <w:shadow/>
          <w:sz w:val="36"/>
          <w:szCs w:val="36"/>
        </w:rPr>
        <w:t xml:space="preserve"> </w:t>
      </w:r>
      <w:r w:rsidR="00710146">
        <w:rPr>
          <w:b/>
          <w:shadow/>
          <w:sz w:val="36"/>
          <w:szCs w:val="36"/>
        </w:rPr>
        <w:t>2023</w:t>
      </w:r>
      <w:r w:rsidR="00974DED">
        <w:rPr>
          <w:b/>
          <w:shadow/>
          <w:sz w:val="36"/>
          <w:szCs w:val="36"/>
        </w:rPr>
        <w:t xml:space="preserve"> года</w:t>
      </w:r>
    </w:p>
    <w:p w:rsidR="00EA6C3B" w:rsidRDefault="00EA6C3B" w:rsidP="00667D2D">
      <w:pPr>
        <w:jc w:val="both"/>
        <w:rPr>
          <w:sz w:val="20"/>
          <w:szCs w:val="20"/>
        </w:rPr>
      </w:pPr>
    </w:p>
    <w:p w:rsidR="000740FB" w:rsidRPr="000740FB" w:rsidRDefault="000740FB" w:rsidP="000740FB">
      <w:pPr>
        <w:pStyle w:val="1"/>
        <w:keepLines w:val="0"/>
        <w:tabs>
          <w:tab w:val="num" w:pos="0"/>
        </w:tabs>
        <w:suppressAutoHyphens/>
        <w:spacing w:before="0"/>
        <w:jc w:val="center"/>
        <w:rPr>
          <w:rFonts w:ascii="Times New Roman" w:hAnsi="Times New Roman"/>
          <w:color w:val="auto"/>
          <w:sz w:val="20"/>
          <w:szCs w:val="20"/>
        </w:rPr>
      </w:pPr>
      <w:r w:rsidRPr="000740FB">
        <w:rPr>
          <w:rFonts w:ascii="Times New Roman" w:hAnsi="Times New Roman"/>
          <w:b w:val="0"/>
          <w:color w:val="auto"/>
          <w:sz w:val="20"/>
          <w:szCs w:val="20"/>
        </w:rPr>
        <w:t>АДМИНИСТРАЦИЯ МУНИЦИПАЛЬНОГО ОБРАЗОВАНИЯ</w:t>
      </w:r>
    </w:p>
    <w:p w:rsidR="000740FB" w:rsidRPr="000740FB" w:rsidRDefault="000740FB" w:rsidP="000740FB">
      <w:pPr>
        <w:jc w:val="center"/>
        <w:rPr>
          <w:sz w:val="20"/>
          <w:szCs w:val="20"/>
        </w:rPr>
      </w:pPr>
      <w:r w:rsidRPr="000740FB">
        <w:rPr>
          <w:sz w:val="20"/>
          <w:szCs w:val="20"/>
        </w:rPr>
        <w:t>«ВОХТОМСКОЕ»</w:t>
      </w:r>
    </w:p>
    <w:p w:rsidR="000740FB" w:rsidRPr="000740FB" w:rsidRDefault="000740FB" w:rsidP="000740FB">
      <w:pPr>
        <w:rPr>
          <w:b/>
          <w:sz w:val="20"/>
          <w:szCs w:val="20"/>
        </w:rPr>
      </w:pPr>
    </w:p>
    <w:p w:rsidR="000740FB" w:rsidRPr="000740FB" w:rsidRDefault="000740FB" w:rsidP="000740FB">
      <w:pPr>
        <w:pStyle w:val="3"/>
        <w:keepNext w:val="0"/>
        <w:keepLines w:val="0"/>
        <w:numPr>
          <w:ilvl w:val="2"/>
          <w:numId w:val="0"/>
        </w:numPr>
        <w:tabs>
          <w:tab w:val="num" w:pos="0"/>
        </w:tabs>
        <w:suppressAutoHyphens/>
        <w:spacing w:before="0"/>
        <w:jc w:val="center"/>
        <w:rPr>
          <w:color w:val="auto"/>
          <w:sz w:val="20"/>
          <w:szCs w:val="20"/>
        </w:rPr>
      </w:pPr>
      <w:r w:rsidRPr="000740FB">
        <w:rPr>
          <w:color w:val="auto"/>
          <w:sz w:val="20"/>
          <w:szCs w:val="20"/>
        </w:rPr>
        <w:t>ПОСТАНОВЛЕНИЕ</w:t>
      </w:r>
    </w:p>
    <w:p w:rsidR="000740FB" w:rsidRPr="000740FB" w:rsidRDefault="000740FB" w:rsidP="000740FB">
      <w:pPr>
        <w:jc w:val="center"/>
        <w:rPr>
          <w:sz w:val="20"/>
          <w:szCs w:val="20"/>
        </w:rPr>
      </w:pPr>
      <w:r w:rsidRPr="000740FB">
        <w:rPr>
          <w:sz w:val="20"/>
          <w:szCs w:val="20"/>
        </w:rPr>
        <w:t>от 08.12.2023 года                                                                                      № 44</w:t>
      </w:r>
    </w:p>
    <w:p w:rsidR="000740FB" w:rsidRPr="000740FB" w:rsidRDefault="000740FB" w:rsidP="000740FB">
      <w:pPr>
        <w:jc w:val="center"/>
        <w:rPr>
          <w:sz w:val="20"/>
          <w:szCs w:val="20"/>
        </w:rPr>
      </w:pPr>
      <w:r w:rsidRPr="000740FB">
        <w:rPr>
          <w:sz w:val="20"/>
          <w:szCs w:val="20"/>
        </w:rPr>
        <w:t>п. Фоминский, Коношского района,</w:t>
      </w:r>
    </w:p>
    <w:p w:rsidR="000740FB" w:rsidRPr="000740FB" w:rsidRDefault="000740FB" w:rsidP="000740FB">
      <w:pPr>
        <w:jc w:val="center"/>
        <w:rPr>
          <w:sz w:val="20"/>
          <w:szCs w:val="20"/>
        </w:rPr>
      </w:pPr>
      <w:r w:rsidRPr="000740FB">
        <w:rPr>
          <w:sz w:val="20"/>
          <w:szCs w:val="20"/>
        </w:rPr>
        <w:t>Архангельской области</w:t>
      </w:r>
    </w:p>
    <w:p w:rsidR="000740FB" w:rsidRPr="000740FB" w:rsidRDefault="000740FB" w:rsidP="000740FB">
      <w:pPr>
        <w:jc w:val="right"/>
        <w:rPr>
          <w:b/>
          <w:color w:val="000000"/>
          <w:sz w:val="20"/>
          <w:szCs w:val="20"/>
        </w:rPr>
      </w:pPr>
      <w:r w:rsidRPr="000740FB">
        <w:rPr>
          <w:sz w:val="20"/>
          <w:szCs w:val="20"/>
        </w:rPr>
        <w:t xml:space="preserve"> </w:t>
      </w:r>
    </w:p>
    <w:p w:rsidR="000740FB" w:rsidRPr="000740FB" w:rsidRDefault="000740FB" w:rsidP="000740FB">
      <w:pPr>
        <w:jc w:val="center"/>
        <w:rPr>
          <w:b/>
          <w:sz w:val="20"/>
          <w:szCs w:val="20"/>
        </w:rPr>
      </w:pPr>
      <w:r w:rsidRPr="000740FB">
        <w:rPr>
          <w:b/>
          <w:sz w:val="20"/>
          <w:szCs w:val="20"/>
        </w:rPr>
        <w:t>Об утверждении Программы профилактики рисков</w:t>
      </w:r>
      <w:r w:rsidRPr="000740FB">
        <w:rPr>
          <w:sz w:val="20"/>
          <w:szCs w:val="20"/>
          <w:shd w:val="clear" w:color="auto" w:fill="FFFFFF"/>
        </w:rPr>
        <w:t xml:space="preserve"> </w:t>
      </w:r>
      <w:r w:rsidRPr="000740FB">
        <w:rPr>
          <w:b/>
          <w:sz w:val="20"/>
          <w:szCs w:val="20"/>
          <w:shd w:val="clear" w:color="auto" w:fill="FFFFFF"/>
        </w:rPr>
        <w:t>причинения вреда</w:t>
      </w:r>
      <w:r w:rsidRPr="000740FB">
        <w:rPr>
          <w:b/>
          <w:sz w:val="20"/>
          <w:szCs w:val="20"/>
        </w:rPr>
        <w:t xml:space="preserve"> (ущерба) охраняемым законом ценностям при осуществлении муниципального контроля в сфере благоустройства, осуществляемого на территории муниципального образования «Вохтомское» на 2024 год</w:t>
      </w:r>
    </w:p>
    <w:p w:rsidR="000740FB" w:rsidRPr="000740FB" w:rsidRDefault="000740FB" w:rsidP="000740FB">
      <w:pPr>
        <w:ind w:firstLine="851"/>
        <w:jc w:val="center"/>
        <w:rPr>
          <w:b/>
          <w:sz w:val="20"/>
          <w:szCs w:val="20"/>
        </w:rPr>
      </w:pPr>
    </w:p>
    <w:p w:rsidR="000740FB" w:rsidRPr="000740FB" w:rsidRDefault="000740FB" w:rsidP="000740FB">
      <w:pPr>
        <w:tabs>
          <w:tab w:val="left" w:pos="284"/>
        </w:tabs>
        <w:ind w:right="-1" w:firstLine="851"/>
        <w:jc w:val="both"/>
        <w:rPr>
          <w:sz w:val="20"/>
          <w:szCs w:val="20"/>
        </w:rPr>
      </w:pPr>
      <w:r w:rsidRPr="000740FB">
        <w:rPr>
          <w:sz w:val="20"/>
          <w:szCs w:val="20"/>
        </w:rPr>
        <w:t xml:space="preserve">Руководствуясь </w:t>
      </w:r>
      <w:r w:rsidRPr="000740FB">
        <w:rPr>
          <w:rStyle w:val="aff4"/>
          <w:i w:val="0"/>
          <w:sz w:val="20"/>
          <w:szCs w:val="20"/>
          <w:shd w:val="clear" w:color="auto" w:fill="FFFFFF"/>
        </w:rPr>
        <w:t>Постановлением</w:t>
      </w:r>
      <w:r w:rsidRPr="000740FB">
        <w:rPr>
          <w:i/>
          <w:sz w:val="20"/>
          <w:szCs w:val="20"/>
          <w:shd w:val="clear" w:color="auto" w:fill="FFFFFF"/>
        </w:rPr>
        <w:t> </w:t>
      </w:r>
      <w:r w:rsidRPr="000740FB">
        <w:rPr>
          <w:rStyle w:val="aff4"/>
          <w:i w:val="0"/>
          <w:sz w:val="20"/>
          <w:szCs w:val="20"/>
          <w:shd w:val="clear" w:color="auto" w:fill="FFFFFF"/>
        </w:rPr>
        <w:t>Правительства</w:t>
      </w:r>
      <w:r w:rsidRPr="000740FB">
        <w:rPr>
          <w:sz w:val="20"/>
          <w:szCs w:val="20"/>
          <w:shd w:val="clear" w:color="auto" w:fill="FFFFFF"/>
        </w:rPr>
        <w:t xml:space="preserve"> Российской Федерации от 25 июня 2021 года № </w:t>
      </w:r>
      <w:r w:rsidRPr="000740FB">
        <w:rPr>
          <w:rStyle w:val="aff4"/>
          <w:i w:val="0"/>
          <w:sz w:val="20"/>
          <w:szCs w:val="20"/>
          <w:shd w:val="clear" w:color="auto" w:fill="FFFFFF"/>
        </w:rPr>
        <w:t>990</w:t>
      </w:r>
      <w:r w:rsidRPr="000740FB">
        <w:rPr>
          <w:rStyle w:val="aff4"/>
          <w:sz w:val="20"/>
          <w:szCs w:val="20"/>
          <w:shd w:val="clear" w:color="auto" w:fill="FFFFFF"/>
        </w:rPr>
        <w:t xml:space="preserve"> </w:t>
      </w:r>
      <w:r w:rsidRPr="000740FB">
        <w:rPr>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740FB">
        <w:rPr>
          <w:sz w:val="20"/>
          <w:szCs w:val="20"/>
        </w:rPr>
        <w:t xml:space="preserve">, администрация муниципального образования «Вохтомское» </w:t>
      </w:r>
      <w:r w:rsidRPr="000740FB">
        <w:rPr>
          <w:b/>
          <w:sz w:val="20"/>
          <w:szCs w:val="20"/>
        </w:rPr>
        <w:t>постановляет</w:t>
      </w:r>
      <w:r w:rsidRPr="000740FB">
        <w:rPr>
          <w:sz w:val="20"/>
          <w:szCs w:val="20"/>
        </w:rPr>
        <w:t>:</w:t>
      </w:r>
    </w:p>
    <w:p w:rsidR="000740FB" w:rsidRPr="000740FB" w:rsidRDefault="000740FB" w:rsidP="000740FB">
      <w:pPr>
        <w:widowControl w:val="0"/>
        <w:autoSpaceDE w:val="0"/>
        <w:autoSpaceDN w:val="0"/>
        <w:adjustRightInd w:val="0"/>
        <w:jc w:val="both"/>
        <w:rPr>
          <w:b/>
          <w:sz w:val="20"/>
          <w:szCs w:val="20"/>
        </w:rPr>
      </w:pPr>
    </w:p>
    <w:p w:rsidR="000740FB" w:rsidRPr="000740FB" w:rsidRDefault="000740FB" w:rsidP="000740FB">
      <w:pPr>
        <w:jc w:val="both"/>
        <w:rPr>
          <w:sz w:val="20"/>
          <w:szCs w:val="20"/>
        </w:rPr>
      </w:pPr>
      <w:r w:rsidRPr="000740FB">
        <w:rPr>
          <w:sz w:val="20"/>
          <w:szCs w:val="20"/>
        </w:rPr>
        <w:t xml:space="preserve">        1.    Утвердить Программу профилактики рисков </w:t>
      </w:r>
      <w:r w:rsidRPr="000740FB">
        <w:rPr>
          <w:sz w:val="20"/>
          <w:szCs w:val="20"/>
          <w:shd w:val="clear" w:color="auto" w:fill="FFFFFF"/>
        </w:rPr>
        <w:t>причинения вреда</w:t>
      </w:r>
      <w:r w:rsidRPr="000740FB">
        <w:rPr>
          <w:sz w:val="20"/>
          <w:szCs w:val="20"/>
        </w:rPr>
        <w:t xml:space="preserve"> (ущерба) охраняемым законом ценностям при осуществлении муниципального контроля в сфере благоустройства, осуществляемого на территории муниципального образования «Вохтомское» на 2024 год согласно П</w:t>
      </w:r>
      <w:r w:rsidRPr="000740FB">
        <w:rPr>
          <w:bCs/>
          <w:sz w:val="20"/>
          <w:szCs w:val="20"/>
        </w:rPr>
        <w:t>риложению.</w:t>
      </w:r>
    </w:p>
    <w:p w:rsidR="000740FB" w:rsidRPr="000740FB" w:rsidRDefault="000740FB" w:rsidP="000740FB">
      <w:pPr>
        <w:jc w:val="both"/>
        <w:rPr>
          <w:sz w:val="20"/>
          <w:szCs w:val="20"/>
        </w:rPr>
      </w:pPr>
    </w:p>
    <w:p w:rsidR="000740FB" w:rsidRPr="000740FB" w:rsidRDefault="000740FB" w:rsidP="000740FB">
      <w:pPr>
        <w:jc w:val="both"/>
        <w:rPr>
          <w:sz w:val="20"/>
          <w:szCs w:val="20"/>
        </w:rPr>
      </w:pPr>
      <w:r w:rsidRPr="000740FB">
        <w:rPr>
          <w:color w:val="000000"/>
          <w:sz w:val="20"/>
          <w:szCs w:val="20"/>
        </w:rPr>
        <w:t xml:space="preserve">       2. Разместить </w:t>
      </w:r>
      <w:r w:rsidRPr="000740FB">
        <w:rPr>
          <w:spacing w:val="-4"/>
          <w:sz w:val="20"/>
          <w:szCs w:val="20"/>
        </w:rPr>
        <w:t>настоящее постановление в вестнике «Деревенька моя» и на официальном сайте   администрации муниципального образования «Вохтомское» в  информационно – коммуникационной сети «Интернет».</w:t>
      </w:r>
    </w:p>
    <w:p w:rsidR="000740FB" w:rsidRPr="000740FB" w:rsidRDefault="000740FB" w:rsidP="000740FB">
      <w:pPr>
        <w:jc w:val="both"/>
        <w:rPr>
          <w:sz w:val="20"/>
          <w:szCs w:val="20"/>
        </w:rPr>
      </w:pPr>
    </w:p>
    <w:p w:rsidR="000740FB" w:rsidRPr="000740FB" w:rsidRDefault="000740FB" w:rsidP="000740FB">
      <w:pPr>
        <w:jc w:val="both"/>
        <w:rPr>
          <w:sz w:val="20"/>
          <w:szCs w:val="20"/>
        </w:rPr>
      </w:pPr>
      <w:r w:rsidRPr="000740FB">
        <w:rPr>
          <w:sz w:val="20"/>
          <w:szCs w:val="20"/>
        </w:rPr>
        <w:t xml:space="preserve">       3. Постановление вступает в силу после его официального опубликования, но </w:t>
      </w:r>
      <w:r w:rsidRPr="000740FB">
        <w:rPr>
          <w:color w:val="000000"/>
          <w:sz w:val="20"/>
          <w:szCs w:val="20"/>
        </w:rPr>
        <w:t>не ранее 1 января 2024 года.</w:t>
      </w:r>
    </w:p>
    <w:p w:rsidR="000740FB" w:rsidRPr="000740FB" w:rsidRDefault="000740FB" w:rsidP="000740FB">
      <w:pPr>
        <w:ind w:firstLine="851"/>
        <w:jc w:val="both"/>
        <w:rPr>
          <w:sz w:val="20"/>
          <w:szCs w:val="20"/>
        </w:rPr>
      </w:pPr>
    </w:p>
    <w:p w:rsidR="000740FB" w:rsidRPr="000740FB" w:rsidRDefault="000740FB" w:rsidP="000740FB">
      <w:pPr>
        <w:jc w:val="both"/>
        <w:rPr>
          <w:sz w:val="20"/>
          <w:szCs w:val="20"/>
        </w:rPr>
      </w:pPr>
    </w:p>
    <w:p w:rsidR="000740FB" w:rsidRPr="000740FB" w:rsidRDefault="000740FB" w:rsidP="000740FB">
      <w:pPr>
        <w:jc w:val="both"/>
        <w:rPr>
          <w:sz w:val="20"/>
          <w:szCs w:val="20"/>
        </w:rPr>
      </w:pPr>
      <w:r w:rsidRPr="000740FB">
        <w:rPr>
          <w:sz w:val="20"/>
          <w:szCs w:val="20"/>
        </w:rPr>
        <w:t>Глава муниципального образования                                      И. А. Нефедова</w:t>
      </w:r>
    </w:p>
    <w:p w:rsidR="000740FB" w:rsidRPr="000740FB" w:rsidRDefault="000740FB" w:rsidP="000740FB">
      <w:pPr>
        <w:rPr>
          <w:sz w:val="20"/>
          <w:szCs w:val="20"/>
        </w:rPr>
      </w:pPr>
    </w:p>
    <w:p w:rsidR="000740FB" w:rsidRPr="000740FB" w:rsidRDefault="000740FB" w:rsidP="000740FB">
      <w:pPr>
        <w:ind w:left="5954" w:firstLine="6"/>
        <w:jc w:val="right"/>
        <w:rPr>
          <w:sz w:val="16"/>
          <w:szCs w:val="16"/>
        </w:rPr>
      </w:pPr>
      <w:r w:rsidRPr="000740FB">
        <w:rPr>
          <w:sz w:val="16"/>
          <w:szCs w:val="16"/>
        </w:rPr>
        <w:t>УТВЕРЖДЕНО</w:t>
      </w:r>
    </w:p>
    <w:p w:rsidR="000740FB" w:rsidRPr="000740FB" w:rsidRDefault="000740FB" w:rsidP="000740FB">
      <w:pPr>
        <w:ind w:left="5954" w:firstLine="6"/>
        <w:jc w:val="right"/>
        <w:rPr>
          <w:sz w:val="16"/>
          <w:szCs w:val="16"/>
        </w:rPr>
      </w:pPr>
      <w:r w:rsidRPr="000740FB">
        <w:rPr>
          <w:sz w:val="16"/>
          <w:szCs w:val="16"/>
        </w:rPr>
        <w:t>постановлением администрации</w:t>
      </w:r>
    </w:p>
    <w:p w:rsidR="000740FB" w:rsidRPr="000740FB" w:rsidRDefault="000740FB" w:rsidP="000740FB">
      <w:pPr>
        <w:ind w:left="5954" w:firstLine="6"/>
        <w:jc w:val="right"/>
        <w:rPr>
          <w:sz w:val="16"/>
          <w:szCs w:val="16"/>
        </w:rPr>
      </w:pPr>
      <w:r w:rsidRPr="000740FB">
        <w:rPr>
          <w:sz w:val="16"/>
          <w:szCs w:val="16"/>
        </w:rPr>
        <w:t>муниципального образования «Вохтомское»</w:t>
      </w:r>
    </w:p>
    <w:p w:rsidR="000740FB" w:rsidRPr="000740FB" w:rsidRDefault="000740FB" w:rsidP="000740FB">
      <w:pPr>
        <w:ind w:left="5954" w:firstLine="6"/>
        <w:jc w:val="right"/>
        <w:rPr>
          <w:sz w:val="16"/>
          <w:szCs w:val="16"/>
        </w:rPr>
      </w:pPr>
      <w:r w:rsidRPr="000740FB">
        <w:rPr>
          <w:sz w:val="16"/>
          <w:szCs w:val="16"/>
        </w:rPr>
        <w:t xml:space="preserve">  от 08.12.2023 г. № 44</w:t>
      </w:r>
    </w:p>
    <w:p w:rsidR="000740FB" w:rsidRPr="000740FB" w:rsidRDefault="000740FB" w:rsidP="000740FB">
      <w:pPr>
        <w:rPr>
          <w:sz w:val="20"/>
          <w:szCs w:val="20"/>
        </w:rPr>
      </w:pPr>
    </w:p>
    <w:p w:rsidR="000740FB" w:rsidRPr="000740FB" w:rsidRDefault="000740FB" w:rsidP="000740FB">
      <w:pPr>
        <w:jc w:val="center"/>
        <w:rPr>
          <w:b/>
          <w:sz w:val="20"/>
          <w:szCs w:val="20"/>
          <w:lang w:eastAsia="en-US"/>
        </w:rPr>
      </w:pPr>
      <w:r w:rsidRPr="000740FB">
        <w:rPr>
          <w:b/>
          <w:sz w:val="20"/>
          <w:szCs w:val="20"/>
          <w:lang w:eastAsia="en-US"/>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осуществляемого на территории муниципального образования «Вохтомское»   на 2024 год</w:t>
      </w:r>
    </w:p>
    <w:p w:rsidR="000740FB" w:rsidRPr="000740FB" w:rsidRDefault="000740FB" w:rsidP="000740FB">
      <w:pPr>
        <w:jc w:val="both"/>
        <w:rPr>
          <w:b/>
          <w:sz w:val="20"/>
          <w:szCs w:val="20"/>
          <w:lang w:eastAsia="en-US"/>
        </w:rPr>
      </w:pPr>
    </w:p>
    <w:p w:rsidR="000740FB" w:rsidRPr="000740FB" w:rsidRDefault="000740FB" w:rsidP="000740FB">
      <w:pPr>
        <w:ind w:firstLine="708"/>
        <w:jc w:val="center"/>
        <w:rPr>
          <w:b/>
          <w:sz w:val="20"/>
          <w:szCs w:val="20"/>
          <w:lang w:eastAsia="en-US"/>
        </w:rPr>
      </w:pPr>
      <w:r w:rsidRPr="000740FB">
        <w:rPr>
          <w:b/>
          <w:color w:val="000000"/>
          <w:sz w:val="20"/>
          <w:szCs w:val="20"/>
        </w:rPr>
        <w:t>Раздел 1</w:t>
      </w:r>
      <w:r w:rsidRPr="000740FB">
        <w:rPr>
          <w:b/>
          <w:sz w:val="20"/>
          <w:szCs w:val="20"/>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муниципального образования «Вохтомское», характеристика проблем, на решение которых направлена Программа профилактики рисков причинения вреда</w:t>
      </w:r>
    </w:p>
    <w:p w:rsidR="000740FB" w:rsidRPr="000740FB" w:rsidRDefault="000740FB" w:rsidP="000740FB">
      <w:pPr>
        <w:ind w:firstLine="708"/>
        <w:jc w:val="center"/>
        <w:rPr>
          <w:b/>
          <w:sz w:val="20"/>
          <w:szCs w:val="20"/>
          <w:lang w:eastAsia="en-US"/>
        </w:rPr>
      </w:pPr>
    </w:p>
    <w:p w:rsidR="000740FB" w:rsidRPr="000740FB" w:rsidRDefault="000740FB" w:rsidP="000740FB">
      <w:pPr>
        <w:ind w:firstLine="720"/>
        <w:jc w:val="both"/>
        <w:rPr>
          <w:color w:val="000000"/>
          <w:sz w:val="20"/>
          <w:szCs w:val="20"/>
        </w:rPr>
      </w:pPr>
      <w:r w:rsidRPr="000740FB">
        <w:rPr>
          <w:color w:val="000000"/>
          <w:sz w:val="20"/>
          <w:szCs w:val="20"/>
        </w:rPr>
        <w:t xml:space="preserve">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w:t>
      </w:r>
      <w:r w:rsidRPr="000740FB">
        <w:rPr>
          <w:color w:val="000000"/>
          <w:sz w:val="20"/>
          <w:szCs w:val="20"/>
        </w:rPr>
        <w:lastRenderedPageBreak/>
        <w:t>осуществлении муниципального контроля в сфере благоустройства на территории муниципального образования «Вохтомское» Коношского района Архангельской области</w:t>
      </w:r>
      <w:r w:rsidRPr="000740FB">
        <w:rPr>
          <w:sz w:val="20"/>
          <w:szCs w:val="20"/>
          <w:lang w:eastAsia="en-US"/>
        </w:rPr>
        <w:t xml:space="preserve"> (далее – муниципальный контроль в сфере благоустройства)</w:t>
      </w:r>
      <w:r w:rsidRPr="000740FB">
        <w:rPr>
          <w:color w:val="000000"/>
          <w:sz w:val="20"/>
          <w:szCs w:val="20"/>
        </w:rPr>
        <w:t>.</w:t>
      </w:r>
    </w:p>
    <w:p w:rsidR="000740FB" w:rsidRPr="000740FB" w:rsidRDefault="000740FB" w:rsidP="000740FB">
      <w:pPr>
        <w:ind w:firstLine="709"/>
        <w:jc w:val="both"/>
        <w:rPr>
          <w:sz w:val="20"/>
          <w:szCs w:val="20"/>
          <w:lang w:eastAsia="en-US"/>
        </w:rPr>
      </w:pPr>
      <w:r w:rsidRPr="000740FB">
        <w:rPr>
          <w:sz w:val="20"/>
          <w:szCs w:val="20"/>
          <w:lang w:eastAsia="en-US"/>
        </w:rPr>
        <w:t>1.2.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w:t>
      </w:r>
    </w:p>
    <w:p w:rsidR="000740FB" w:rsidRPr="000740FB" w:rsidRDefault="000740FB" w:rsidP="000740FB">
      <w:pPr>
        <w:ind w:firstLine="720"/>
        <w:jc w:val="both"/>
        <w:rPr>
          <w:color w:val="000000"/>
          <w:sz w:val="20"/>
          <w:szCs w:val="20"/>
        </w:rPr>
      </w:pPr>
      <w:r w:rsidRPr="000740FB">
        <w:rPr>
          <w:color w:val="000000"/>
          <w:sz w:val="20"/>
          <w:szCs w:val="20"/>
        </w:rPr>
        <w:t>1.3. Муниципальный контроль осуществляется администрацией муниципального образования «Вохтомское» Коношского района Архангельской области.</w:t>
      </w:r>
    </w:p>
    <w:p w:rsidR="000740FB" w:rsidRPr="000740FB" w:rsidRDefault="000740FB" w:rsidP="000740FB">
      <w:pPr>
        <w:ind w:firstLine="720"/>
        <w:jc w:val="both"/>
        <w:rPr>
          <w:sz w:val="20"/>
          <w:szCs w:val="20"/>
        </w:rPr>
      </w:pPr>
      <w:r w:rsidRPr="000740FB">
        <w:rPr>
          <w:sz w:val="20"/>
          <w:szCs w:val="20"/>
        </w:rPr>
        <w:t>1.4. Предметом муниципального контроля является:</w:t>
      </w:r>
    </w:p>
    <w:p w:rsidR="000740FB" w:rsidRPr="000740FB" w:rsidRDefault="000740FB" w:rsidP="000740FB">
      <w:pPr>
        <w:numPr>
          <w:ilvl w:val="0"/>
          <w:numId w:val="8"/>
        </w:numPr>
        <w:jc w:val="both"/>
        <w:rPr>
          <w:sz w:val="20"/>
          <w:szCs w:val="20"/>
        </w:rPr>
      </w:pPr>
      <w:r w:rsidRPr="000740FB">
        <w:rPr>
          <w:sz w:val="20"/>
          <w:szCs w:val="20"/>
        </w:rPr>
        <w:t>соблюдение 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«Вохтомское»,  а та</w:t>
      </w:r>
      <w:r w:rsidRPr="000740FB">
        <w:rPr>
          <w:spacing w:val="2"/>
          <w:sz w:val="20"/>
          <w:szCs w:val="20"/>
        </w:rPr>
        <w:t>кже муниципальными правовыми актами на территории муниципального образования «Вохтомское» Коношского района Архангельской области</w:t>
      </w:r>
      <w:r w:rsidRPr="000740FB">
        <w:rPr>
          <w:sz w:val="20"/>
          <w:szCs w:val="20"/>
        </w:rPr>
        <w:t>;</w:t>
      </w:r>
    </w:p>
    <w:p w:rsidR="000740FB" w:rsidRPr="000740FB" w:rsidRDefault="000740FB" w:rsidP="000740FB">
      <w:pPr>
        <w:numPr>
          <w:ilvl w:val="0"/>
          <w:numId w:val="8"/>
        </w:numPr>
        <w:jc w:val="both"/>
        <w:rPr>
          <w:sz w:val="20"/>
          <w:szCs w:val="20"/>
        </w:rPr>
      </w:pPr>
      <w:r w:rsidRPr="000740FB">
        <w:rPr>
          <w:sz w:val="20"/>
          <w:szCs w:val="20"/>
        </w:rPr>
        <w:t>исполнение решений, принимаемых по результатам контрольных (надзорных) мероприятий.</w:t>
      </w:r>
    </w:p>
    <w:p w:rsidR="000740FB" w:rsidRPr="000740FB" w:rsidRDefault="000740FB" w:rsidP="000740FB">
      <w:pPr>
        <w:ind w:firstLine="720"/>
        <w:jc w:val="both"/>
        <w:rPr>
          <w:sz w:val="20"/>
          <w:szCs w:val="20"/>
          <w:lang w:eastAsia="en-US"/>
        </w:rPr>
      </w:pPr>
      <w:r w:rsidRPr="000740FB">
        <w:rPr>
          <w:sz w:val="20"/>
          <w:szCs w:val="20"/>
          <w:lang w:eastAsia="en-US"/>
        </w:rPr>
        <w:t xml:space="preserve">1.5. Объектами при осуществлении вида муниципального контроля являются: </w:t>
      </w:r>
    </w:p>
    <w:p w:rsidR="000740FB" w:rsidRPr="000740FB" w:rsidRDefault="000740FB" w:rsidP="000740FB">
      <w:pPr>
        <w:numPr>
          <w:ilvl w:val="0"/>
          <w:numId w:val="9"/>
        </w:numPr>
        <w:jc w:val="both"/>
        <w:rPr>
          <w:sz w:val="20"/>
          <w:szCs w:val="20"/>
        </w:rPr>
      </w:pPr>
      <w:r w:rsidRPr="000740FB">
        <w:rPr>
          <w:sz w:val="20"/>
          <w:szCs w:val="20"/>
        </w:rPr>
        <w:t>деятельность, действия (бездействие) граждан и организаций в сфере благоустройства территории сельского поселения,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установленные Правилами;</w:t>
      </w:r>
    </w:p>
    <w:p w:rsidR="000740FB" w:rsidRPr="000740FB" w:rsidRDefault="000740FB" w:rsidP="000740FB">
      <w:pPr>
        <w:numPr>
          <w:ilvl w:val="0"/>
          <w:numId w:val="9"/>
        </w:numPr>
        <w:jc w:val="both"/>
        <w:rPr>
          <w:sz w:val="20"/>
          <w:szCs w:val="20"/>
        </w:rPr>
      </w:pPr>
      <w:r w:rsidRPr="000740FB">
        <w:rPr>
          <w:sz w:val="20"/>
          <w:szCs w:val="20"/>
        </w:rPr>
        <w:t>здания, сооружения,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иные объекты, в отношении которых Правилами</w:t>
      </w:r>
      <w:r w:rsidRPr="000740FB">
        <w:rPr>
          <w:i/>
          <w:color w:val="FF0000"/>
          <w:sz w:val="20"/>
          <w:szCs w:val="20"/>
        </w:rPr>
        <w:t xml:space="preserve"> </w:t>
      </w:r>
      <w:r w:rsidRPr="000740FB">
        <w:rPr>
          <w:sz w:val="20"/>
          <w:szCs w:val="20"/>
        </w:rPr>
        <w:t>установлены обязательные требования.</w:t>
      </w:r>
    </w:p>
    <w:p w:rsidR="000740FB" w:rsidRPr="000740FB" w:rsidRDefault="000740FB" w:rsidP="000740FB">
      <w:pPr>
        <w:ind w:firstLine="720"/>
        <w:jc w:val="both"/>
        <w:rPr>
          <w:sz w:val="20"/>
          <w:szCs w:val="20"/>
          <w:lang w:eastAsia="en-US"/>
        </w:rPr>
      </w:pPr>
      <w:r w:rsidRPr="000740FB">
        <w:rPr>
          <w:sz w:val="20"/>
          <w:szCs w:val="20"/>
          <w:lang w:eastAsia="en-US"/>
        </w:rPr>
        <w:t>1.6.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0740FB" w:rsidRPr="000740FB" w:rsidRDefault="000740FB" w:rsidP="000740FB">
      <w:pPr>
        <w:ind w:firstLine="720"/>
        <w:jc w:val="both"/>
        <w:rPr>
          <w:sz w:val="20"/>
          <w:szCs w:val="20"/>
          <w:lang w:eastAsia="en-US"/>
        </w:rPr>
      </w:pPr>
      <w:r w:rsidRPr="000740FB">
        <w:rPr>
          <w:sz w:val="20"/>
          <w:szCs w:val="20"/>
          <w:lang w:eastAsia="en-US"/>
        </w:rPr>
        <w:t>1.7. 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0740FB" w:rsidRPr="000740FB" w:rsidRDefault="000740FB" w:rsidP="000740FB">
      <w:pPr>
        <w:widowControl w:val="0"/>
        <w:tabs>
          <w:tab w:val="left" w:pos="0"/>
        </w:tabs>
        <w:autoSpaceDE w:val="0"/>
        <w:autoSpaceDN w:val="0"/>
        <w:adjustRightInd w:val="0"/>
        <w:ind w:firstLine="709"/>
        <w:jc w:val="both"/>
        <w:rPr>
          <w:sz w:val="20"/>
          <w:szCs w:val="20"/>
          <w:lang w:eastAsia="en-US"/>
        </w:rPr>
      </w:pPr>
      <w:r w:rsidRPr="000740FB">
        <w:rPr>
          <w:spacing w:val="1"/>
          <w:sz w:val="20"/>
          <w:szCs w:val="20"/>
        </w:rPr>
        <w:t>1.8. За 9 месяцев 2023 года</w:t>
      </w:r>
      <w:r w:rsidRPr="000740FB">
        <w:rPr>
          <w:sz w:val="20"/>
          <w:szCs w:val="20"/>
          <w:lang w:eastAsia="en-US"/>
        </w:rPr>
        <w:t xml:space="preserve"> – 0 нарушений.</w:t>
      </w:r>
    </w:p>
    <w:p w:rsidR="000740FB" w:rsidRPr="000740FB" w:rsidRDefault="000740FB" w:rsidP="000740FB">
      <w:pPr>
        <w:ind w:firstLine="720"/>
        <w:jc w:val="both"/>
        <w:rPr>
          <w:sz w:val="20"/>
          <w:szCs w:val="20"/>
          <w:lang w:eastAsia="en-US"/>
        </w:rPr>
      </w:pPr>
      <w:r w:rsidRPr="000740FB">
        <w:rPr>
          <w:sz w:val="20"/>
          <w:szCs w:val="20"/>
          <w:lang w:eastAsia="en-US"/>
        </w:rPr>
        <w:t>1.9. Проведение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0740FB" w:rsidRPr="000740FB" w:rsidRDefault="000740FB" w:rsidP="000740FB">
      <w:pPr>
        <w:ind w:firstLine="720"/>
        <w:jc w:val="both"/>
        <w:rPr>
          <w:sz w:val="20"/>
          <w:szCs w:val="20"/>
          <w:lang w:eastAsia="en-US"/>
        </w:rPr>
      </w:pPr>
      <w:r w:rsidRPr="000740FB">
        <w:rPr>
          <w:sz w:val="20"/>
          <w:szCs w:val="20"/>
          <w:lang w:eastAsia="en-US"/>
        </w:rPr>
        <w:t>1.10. К числу профилактических мероприятий, предусмотренных положением о муниципальном контроле, отнесены:</w:t>
      </w:r>
    </w:p>
    <w:p w:rsidR="000740FB" w:rsidRPr="000740FB" w:rsidRDefault="000740FB" w:rsidP="000740FB">
      <w:pPr>
        <w:ind w:firstLine="720"/>
        <w:jc w:val="both"/>
        <w:rPr>
          <w:sz w:val="20"/>
          <w:szCs w:val="20"/>
          <w:lang w:eastAsia="en-US"/>
        </w:rPr>
      </w:pPr>
      <w:r w:rsidRPr="000740FB">
        <w:rPr>
          <w:sz w:val="20"/>
          <w:szCs w:val="20"/>
          <w:lang w:eastAsia="en-US"/>
        </w:rPr>
        <w:t>1) информирование;</w:t>
      </w:r>
    </w:p>
    <w:p w:rsidR="000740FB" w:rsidRPr="000740FB" w:rsidRDefault="000740FB" w:rsidP="000740FB">
      <w:pPr>
        <w:ind w:firstLine="720"/>
        <w:jc w:val="both"/>
        <w:rPr>
          <w:sz w:val="20"/>
          <w:szCs w:val="20"/>
          <w:lang w:eastAsia="en-US"/>
        </w:rPr>
      </w:pPr>
      <w:r w:rsidRPr="000740FB">
        <w:rPr>
          <w:sz w:val="20"/>
          <w:szCs w:val="20"/>
          <w:lang w:eastAsia="en-US"/>
        </w:rPr>
        <w:t>2) консультирование.</w:t>
      </w:r>
    </w:p>
    <w:p w:rsidR="000740FB" w:rsidRPr="000740FB" w:rsidRDefault="000740FB" w:rsidP="000740FB">
      <w:pPr>
        <w:ind w:firstLine="720"/>
        <w:jc w:val="both"/>
        <w:rPr>
          <w:sz w:val="20"/>
          <w:szCs w:val="20"/>
          <w:lang w:eastAsia="en-US"/>
        </w:rPr>
      </w:pPr>
    </w:p>
    <w:p w:rsidR="000740FB" w:rsidRPr="000740FB" w:rsidRDefault="000740FB" w:rsidP="000740FB">
      <w:pPr>
        <w:pStyle w:val="af4"/>
        <w:spacing w:before="0" w:beforeAutospacing="0" w:after="0" w:afterAutospacing="0"/>
        <w:jc w:val="center"/>
        <w:rPr>
          <w:b/>
          <w:color w:val="000000"/>
          <w:sz w:val="20"/>
          <w:szCs w:val="20"/>
        </w:rPr>
      </w:pPr>
      <w:r w:rsidRPr="000740FB">
        <w:rPr>
          <w:b/>
          <w:color w:val="000000"/>
          <w:sz w:val="20"/>
          <w:szCs w:val="20"/>
        </w:rPr>
        <w:t>Раздел 2. Цели и задачи реализации программы профилактики</w:t>
      </w:r>
    </w:p>
    <w:p w:rsidR="000740FB" w:rsidRPr="000740FB" w:rsidRDefault="000740FB" w:rsidP="000740FB">
      <w:pPr>
        <w:pStyle w:val="af4"/>
        <w:spacing w:before="0" w:beforeAutospacing="0" w:after="0" w:afterAutospacing="0"/>
        <w:jc w:val="center"/>
        <w:rPr>
          <w:b/>
          <w:color w:val="000000"/>
          <w:sz w:val="20"/>
          <w:szCs w:val="20"/>
        </w:rPr>
      </w:pPr>
    </w:p>
    <w:p w:rsidR="000740FB" w:rsidRPr="000740FB" w:rsidRDefault="000740FB" w:rsidP="000740FB">
      <w:pPr>
        <w:pStyle w:val="af4"/>
        <w:spacing w:before="0" w:beforeAutospacing="0" w:after="0" w:afterAutospacing="0"/>
        <w:ind w:firstLine="709"/>
        <w:jc w:val="both"/>
        <w:rPr>
          <w:color w:val="000000"/>
          <w:sz w:val="20"/>
          <w:szCs w:val="20"/>
        </w:rPr>
      </w:pPr>
      <w:r w:rsidRPr="000740FB">
        <w:rPr>
          <w:color w:val="000000"/>
          <w:sz w:val="20"/>
          <w:szCs w:val="20"/>
        </w:rPr>
        <w:t>2.1. Основными целями Программы профилактики являются:</w:t>
      </w:r>
    </w:p>
    <w:p w:rsidR="000740FB" w:rsidRPr="000740FB" w:rsidRDefault="000740FB" w:rsidP="000740FB">
      <w:pPr>
        <w:pStyle w:val="af4"/>
        <w:numPr>
          <w:ilvl w:val="0"/>
          <w:numId w:val="10"/>
        </w:numPr>
        <w:spacing w:before="0" w:beforeAutospacing="0" w:after="0" w:afterAutospacing="0"/>
        <w:jc w:val="both"/>
        <w:rPr>
          <w:color w:val="000000"/>
          <w:sz w:val="20"/>
          <w:szCs w:val="20"/>
        </w:rPr>
      </w:pPr>
      <w:r w:rsidRPr="000740FB">
        <w:rPr>
          <w:color w:val="000000"/>
          <w:sz w:val="20"/>
          <w:szCs w:val="20"/>
        </w:rPr>
        <w:t>Стимулирование добросовестного соблюдения обязательных требований всеми контролируемыми лицами;</w:t>
      </w:r>
    </w:p>
    <w:p w:rsidR="000740FB" w:rsidRPr="000740FB" w:rsidRDefault="000740FB" w:rsidP="000740FB">
      <w:pPr>
        <w:pStyle w:val="af4"/>
        <w:numPr>
          <w:ilvl w:val="0"/>
          <w:numId w:val="10"/>
        </w:numPr>
        <w:spacing w:before="0" w:beforeAutospacing="0" w:after="0" w:afterAutospacing="0"/>
        <w:jc w:val="both"/>
        <w:rPr>
          <w:color w:val="000000"/>
          <w:sz w:val="20"/>
          <w:szCs w:val="20"/>
        </w:rPr>
      </w:pPr>
      <w:r w:rsidRPr="000740FB">
        <w:rPr>
          <w:color w:val="000000"/>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40FB" w:rsidRPr="000740FB" w:rsidRDefault="000740FB" w:rsidP="000740FB">
      <w:pPr>
        <w:pStyle w:val="af4"/>
        <w:numPr>
          <w:ilvl w:val="0"/>
          <w:numId w:val="10"/>
        </w:numPr>
        <w:spacing w:before="0" w:beforeAutospacing="0" w:after="0" w:afterAutospacing="0"/>
        <w:jc w:val="both"/>
        <w:rPr>
          <w:color w:val="000000"/>
          <w:sz w:val="20"/>
          <w:szCs w:val="20"/>
        </w:rPr>
      </w:pPr>
      <w:r w:rsidRPr="000740FB">
        <w:rPr>
          <w:color w:val="000000"/>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0740FB" w:rsidRPr="000740FB" w:rsidRDefault="000740FB" w:rsidP="000740FB">
      <w:pPr>
        <w:pStyle w:val="af4"/>
        <w:spacing w:before="0" w:beforeAutospacing="0" w:after="0" w:afterAutospacing="0"/>
        <w:ind w:firstLine="709"/>
        <w:jc w:val="both"/>
        <w:rPr>
          <w:color w:val="000000"/>
          <w:sz w:val="20"/>
          <w:szCs w:val="20"/>
        </w:rPr>
      </w:pPr>
      <w:r w:rsidRPr="000740FB">
        <w:rPr>
          <w:color w:val="000000"/>
          <w:sz w:val="20"/>
          <w:szCs w:val="20"/>
        </w:rPr>
        <w:t>2.2. Проведение профилактических мероприятий программы профилактики направлено на решение следующих задач:</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t xml:space="preserve">Укрепление системы профилактики нарушений рисков причинения вреда (ущерба) </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t>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0740FB" w:rsidRPr="000740FB" w:rsidRDefault="000740FB" w:rsidP="000740FB">
      <w:pPr>
        <w:pStyle w:val="af4"/>
        <w:numPr>
          <w:ilvl w:val="0"/>
          <w:numId w:val="11"/>
        </w:numPr>
        <w:spacing w:before="0" w:beforeAutospacing="0" w:after="0" w:afterAutospacing="0"/>
        <w:jc w:val="both"/>
        <w:rPr>
          <w:color w:val="000000"/>
          <w:sz w:val="20"/>
          <w:szCs w:val="20"/>
        </w:rPr>
      </w:pPr>
      <w:r w:rsidRPr="000740FB">
        <w:rPr>
          <w:color w:val="000000"/>
          <w:sz w:val="20"/>
          <w:szCs w:val="20"/>
        </w:rPr>
        <w:lastRenderedPageBreak/>
        <w:t>Формирование единого понимания обязательных требований законодательства у всех участников контрольной деятельности.</w:t>
      </w:r>
    </w:p>
    <w:p w:rsidR="000740FB" w:rsidRPr="000740FB" w:rsidRDefault="000740FB" w:rsidP="000740FB">
      <w:pPr>
        <w:jc w:val="center"/>
        <w:rPr>
          <w:b/>
          <w:bCs/>
          <w:sz w:val="20"/>
          <w:szCs w:val="20"/>
        </w:rPr>
      </w:pPr>
    </w:p>
    <w:p w:rsidR="000740FB" w:rsidRPr="000740FB" w:rsidRDefault="000740FB" w:rsidP="000740FB">
      <w:pPr>
        <w:jc w:val="center"/>
        <w:rPr>
          <w:b/>
          <w:bCs/>
          <w:sz w:val="20"/>
          <w:szCs w:val="20"/>
        </w:rPr>
      </w:pPr>
      <w:r w:rsidRPr="000740FB">
        <w:rPr>
          <w:b/>
          <w:bCs/>
          <w:sz w:val="20"/>
          <w:szCs w:val="20"/>
        </w:rPr>
        <w:t xml:space="preserve">Перечень профилактических мероприятий, </w:t>
      </w:r>
    </w:p>
    <w:p w:rsidR="000740FB" w:rsidRPr="000740FB" w:rsidRDefault="000740FB" w:rsidP="000740FB">
      <w:pPr>
        <w:jc w:val="center"/>
        <w:rPr>
          <w:b/>
          <w:bCs/>
          <w:sz w:val="20"/>
          <w:szCs w:val="20"/>
        </w:rPr>
      </w:pPr>
      <w:r w:rsidRPr="000740FB">
        <w:rPr>
          <w:b/>
          <w:bCs/>
          <w:sz w:val="20"/>
          <w:szCs w:val="20"/>
        </w:rPr>
        <w:t>сроки (периодичность) их проведения</w:t>
      </w:r>
    </w:p>
    <w:p w:rsidR="000740FB" w:rsidRPr="000740FB" w:rsidRDefault="000740FB" w:rsidP="000740FB">
      <w:pPr>
        <w:jc w:val="center"/>
        <w:rPr>
          <w:b/>
          <w:bCs/>
          <w:sz w:val="20"/>
          <w:szCs w:val="20"/>
        </w:rPr>
      </w:pP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4678"/>
        <w:gridCol w:w="1559"/>
        <w:gridCol w:w="1700"/>
      </w:tblGrid>
      <w:tr w:rsidR="000740FB" w:rsidRPr="000740FB" w:rsidTr="00534112">
        <w:trPr>
          <w:trHeight w:val="22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pStyle w:val="Default"/>
              <w:jc w:val="center"/>
              <w:rPr>
                <w:rFonts w:ascii="Times New Roman" w:eastAsia="Calibri" w:hAnsi="Times New Roman" w:cs="Times New Roman"/>
                <w:sz w:val="20"/>
                <w:szCs w:val="20"/>
              </w:rPr>
            </w:pPr>
            <w:r w:rsidRPr="000740FB">
              <w:rPr>
                <w:rFonts w:ascii="Times New Roman" w:eastAsia="Calibri" w:hAnsi="Times New Roman" w:cs="Times New Roman"/>
                <w:sz w:val="20"/>
                <w:szCs w:val="20"/>
              </w:rPr>
              <w:t>№</w:t>
            </w:r>
          </w:p>
          <w:p w:rsidR="000740FB" w:rsidRPr="000740FB" w:rsidRDefault="000740FB" w:rsidP="00534112">
            <w:pPr>
              <w:pStyle w:val="Default"/>
              <w:jc w:val="center"/>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r w:rsidRPr="000740FB">
              <w:rPr>
                <w:bCs/>
                <w:sz w:val="20"/>
                <w:szCs w:val="20"/>
              </w:rPr>
              <w:t>Вид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ind w:firstLine="36"/>
              <w:jc w:val="center"/>
              <w:rPr>
                <w:sz w:val="20"/>
                <w:szCs w:val="20"/>
              </w:rPr>
            </w:pPr>
            <w:r w:rsidRPr="000740FB">
              <w:rPr>
                <w:bCs/>
                <w:sz w:val="20"/>
                <w:szCs w:val="20"/>
              </w:rPr>
              <w:t>Форма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r w:rsidRPr="000740FB">
              <w:rPr>
                <w:sz w:val="20"/>
                <w:szCs w:val="20"/>
              </w:rPr>
              <w:t>Подразделение и (или) должностные лица местной администрации, ответственные за реализацию мероприятия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ind w:left="-113" w:right="-110"/>
              <w:jc w:val="center"/>
              <w:rPr>
                <w:sz w:val="20"/>
                <w:szCs w:val="20"/>
              </w:rPr>
            </w:pPr>
            <w:r w:rsidRPr="000740FB">
              <w:rPr>
                <w:bCs/>
                <w:sz w:val="20"/>
                <w:szCs w:val="20"/>
              </w:rPr>
              <w:t>Сроки (периодичность) их проведения</w:t>
            </w:r>
          </w:p>
        </w:tc>
      </w:tr>
      <w:tr w:rsidR="000740FB" w:rsidRPr="000740FB" w:rsidTr="00534112">
        <w:trPr>
          <w:trHeight w:val="561"/>
        </w:trPr>
        <w:tc>
          <w:tcPr>
            <w:tcW w:w="425" w:type="dxa"/>
            <w:tcBorders>
              <w:left w:val="single" w:sz="4" w:space="0" w:color="auto"/>
              <w:right w:val="single" w:sz="4" w:space="0" w:color="auto"/>
            </w:tcBorders>
            <w:shd w:val="clear" w:color="auto" w:fill="auto"/>
            <w:vAlign w:val="center"/>
          </w:tcPr>
          <w:p w:rsidR="000740FB" w:rsidRPr="000740FB" w:rsidRDefault="000740FB" w:rsidP="00534112">
            <w:pPr>
              <w:ind w:firstLine="33"/>
              <w:jc w:val="center"/>
              <w:rPr>
                <w:sz w:val="20"/>
                <w:szCs w:val="20"/>
              </w:rPr>
            </w:pPr>
            <w:r w:rsidRPr="000740FB">
              <w:rPr>
                <w:sz w:val="20"/>
                <w:szCs w:val="20"/>
              </w:rPr>
              <w:t>1.</w:t>
            </w:r>
          </w:p>
        </w:tc>
        <w:tc>
          <w:tcPr>
            <w:tcW w:w="1985" w:type="dxa"/>
            <w:tcBorders>
              <w:left w:val="single" w:sz="4" w:space="0" w:color="auto"/>
              <w:right w:val="single" w:sz="4" w:space="0" w:color="auto"/>
            </w:tcBorders>
            <w:shd w:val="clear" w:color="auto" w:fill="auto"/>
            <w:vAlign w:val="center"/>
          </w:tcPr>
          <w:p w:rsidR="000740FB" w:rsidRPr="000740FB" w:rsidRDefault="000740FB" w:rsidP="00534112">
            <w:pPr>
              <w:pStyle w:val="Default"/>
              <w:jc w:val="center"/>
              <w:rPr>
                <w:rFonts w:ascii="Times New Roman" w:eastAsia="Calibri" w:hAnsi="Times New Roman" w:cs="Times New Roman"/>
                <w:sz w:val="20"/>
                <w:szCs w:val="20"/>
              </w:rPr>
            </w:pPr>
            <w:r w:rsidRPr="000740FB">
              <w:rPr>
                <w:rFonts w:ascii="Times New Roman" w:eastAsia="Calibri" w:hAnsi="Times New Roman" w:cs="Times New Roman"/>
                <w:sz w:val="20"/>
                <w:szCs w:val="20"/>
              </w:rPr>
              <w:t>Информирование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pStyle w:val="Default"/>
              <w:jc w:val="both"/>
              <w:rPr>
                <w:rFonts w:ascii="Times New Roman" w:eastAsia="Calibri" w:hAnsi="Times New Roman" w:cs="Times New Roman"/>
                <w:sz w:val="20"/>
                <w:szCs w:val="20"/>
              </w:rPr>
            </w:pPr>
            <w:r w:rsidRPr="000740FB">
              <w:rPr>
                <w:rFonts w:ascii="Times New Roman" w:eastAsia="Calibri" w:hAnsi="Times New Roman" w:cs="Times New Roman"/>
                <w:sz w:val="20"/>
                <w:szCs w:val="20"/>
              </w:rPr>
              <w:t>Информирование осуществляется посредством размещения соответствующих сведений на официальном сайте администрации муниципального образования «Вохтомское»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сведений, предусмотренных частью 3 статьи 46 Федерального закона № 248-ФЗ «О государственном контроле (надзоре) и муниципальном контроле»</w:t>
            </w:r>
          </w:p>
        </w:tc>
        <w:tc>
          <w:tcPr>
            <w:tcW w:w="1559" w:type="dxa"/>
            <w:tcBorders>
              <w:top w:val="single" w:sz="4" w:space="0" w:color="auto"/>
              <w:left w:val="single" w:sz="4" w:space="0" w:color="auto"/>
              <w:bottom w:val="single" w:sz="4" w:space="0" w:color="auto"/>
              <w:right w:val="single" w:sz="4" w:space="0" w:color="auto"/>
            </w:tcBorders>
            <w:vAlign w:val="center"/>
          </w:tcPr>
          <w:p w:rsidR="000740FB" w:rsidRPr="000740FB" w:rsidRDefault="000740FB" w:rsidP="00534112">
            <w:pPr>
              <w:jc w:val="center"/>
              <w:rPr>
                <w:sz w:val="20"/>
                <w:szCs w:val="20"/>
              </w:rPr>
            </w:pPr>
            <w:r w:rsidRPr="000740FB">
              <w:rPr>
                <w:sz w:val="20"/>
                <w:szCs w:val="20"/>
              </w:rPr>
              <w:t>Инспектор контрольного органа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В течение года</w:t>
            </w:r>
          </w:p>
        </w:tc>
      </w:tr>
      <w:tr w:rsidR="000740FB" w:rsidRPr="000740FB" w:rsidTr="00534112">
        <w:trPr>
          <w:trHeight w:val="1770"/>
        </w:trPr>
        <w:tc>
          <w:tcPr>
            <w:tcW w:w="425" w:type="dxa"/>
            <w:vMerge w:val="restart"/>
            <w:tcBorders>
              <w:top w:val="single" w:sz="4" w:space="0" w:color="auto"/>
              <w:left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r w:rsidRPr="000740FB">
              <w:rPr>
                <w:sz w:val="20"/>
                <w:szCs w:val="20"/>
              </w:rPr>
              <w:t>2.</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740FB" w:rsidRPr="000740FB" w:rsidRDefault="000740FB" w:rsidP="00534112">
            <w:pPr>
              <w:ind w:right="-103"/>
              <w:jc w:val="center"/>
              <w:rPr>
                <w:sz w:val="20"/>
                <w:szCs w:val="20"/>
              </w:rPr>
            </w:pPr>
            <w:r w:rsidRPr="000740FB">
              <w:rPr>
                <w:sz w:val="20"/>
                <w:szCs w:val="20"/>
              </w:rPr>
              <w:t>Консультирование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jc w:val="both"/>
              <w:rPr>
                <w:sz w:val="20"/>
                <w:szCs w:val="20"/>
              </w:rPr>
            </w:pPr>
            <w:r w:rsidRPr="000740FB">
              <w:rPr>
                <w:sz w:val="20"/>
                <w:szCs w:val="20"/>
              </w:rPr>
              <w:t>Проведение должностными лицами местной администрации консультаций по вопросам муниципального контроля в сфере благоустройства:</w:t>
            </w:r>
          </w:p>
          <w:p w:rsidR="000740FB" w:rsidRPr="000740FB" w:rsidRDefault="000740FB" w:rsidP="00534112">
            <w:pPr>
              <w:autoSpaceDE w:val="0"/>
              <w:autoSpaceDN w:val="0"/>
              <w:adjustRightInd w:val="0"/>
              <w:jc w:val="both"/>
              <w:rPr>
                <w:sz w:val="20"/>
                <w:szCs w:val="20"/>
              </w:rPr>
            </w:pPr>
            <w:r w:rsidRPr="000740FB">
              <w:rPr>
                <w:sz w:val="20"/>
                <w:szCs w:val="20"/>
              </w:rPr>
              <w:t>- по телефону (сообщения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tc>
        <w:tc>
          <w:tcPr>
            <w:tcW w:w="1559" w:type="dxa"/>
            <w:vMerge w:val="restart"/>
            <w:tcBorders>
              <w:top w:val="single" w:sz="4" w:space="0" w:color="auto"/>
              <w:left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r w:rsidRPr="000740FB">
              <w:rPr>
                <w:sz w:val="20"/>
                <w:szCs w:val="20"/>
              </w:rPr>
              <w:t>Инспектор контрольного органа</w:t>
            </w:r>
          </w:p>
        </w:tc>
        <w:tc>
          <w:tcPr>
            <w:tcW w:w="1700" w:type="dxa"/>
            <w:tcBorders>
              <w:top w:val="single" w:sz="4" w:space="0" w:color="auto"/>
              <w:left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ind w:right="-110"/>
              <w:jc w:val="center"/>
              <w:rPr>
                <w:sz w:val="20"/>
                <w:szCs w:val="20"/>
              </w:rPr>
            </w:pPr>
            <w:r w:rsidRPr="000740FB">
              <w:rPr>
                <w:sz w:val="20"/>
                <w:szCs w:val="20"/>
              </w:rPr>
              <w:t>в часы работы контрольного органа</w:t>
            </w:r>
          </w:p>
        </w:tc>
      </w:tr>
      <w:tr w:rsidR="000740FB" w:rsidRPr="000740FB" w:rsidTr="00534112">
        <w:trPr>
          <w:trHeight w:val="784"/>
        </w:trPr>
        <w:tc>
          <w:tcPr>
            <w:tcW w:w="425" w:type="dxa"/>
            <w:vMerge/>
            <w:tcBorders>
              <w:left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p>
        </w:tc>
        <w:tc>
          <w:tcPr>
            <w:tcW w:w="1985" w:type="dxa"/>
            <w:vMerge/>
            <w:tcBorders>
              <w:left w:val="single" w:sz="4" w:space="0" w:color="auto"/>
              <w:right w:val="single" w:sz="4" w:space="0" w:color="auto"/>
            </w:tcBorders>
            <w:shd w:val="clear" w:color="auto" w:fill="auto"/>
            <w:vAlign w:val="center"/>
            <w:hideMark/>
          </w:tcPr>
          <w:p w:rsidR="000740FB" w:rsidRPr="000740FB" w:rsidRDefault="000740FB" w:rsidP="00534112">
            <w:pPr>
              <w:ind w:right="-103"/>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jc w:val="both"/>
              <w:rPr>
                <w:sz w:val="20"/>
                <w:szCs w:val="20"/>
              </w:rPr>
            </w:pPr>
            <w:r w:rsidRPr="000740FB">
              <w:rPr>
                <w:sz w:val="20"/>
                <w:szCs w:val="20"/>
              </w:rPr>
              <w:t>- посредством видео-конференц-связи (по вопросам, определенным руководителем контрольного органа)</w:t>
            </w:r>
          </w:p>
        </w:tc>
        <w:tc>
          <w:tcPr>
            <w:tcW w:w="1559" w:type="dxa"/>
            <w:vMerge/>
            <w:tcBorders>
              <w:left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p>
        </w:tc>
        <w:tc>
          <w:tcPr>
            <w:tcW w:w="1700" w:type="dxa"/>
            <w:tcBorders>
              <w:left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ind w:right="-102"/>
              <w:jc w:val="center"/>
              <w:rPr>
                <w:sz w:val="20"/>
                <w:szCs w:val="20"/>
              </w:rPr>
            </w:pPr>
            <w:r w:rsidRPr="000740FB">
              <w:rPr>
                <w:sz w:val="20"/>
                <w:szCs w:val="20"/>
              </w:rPr>
              <w:t>при наличии технической возможности</w:t>
            </w:r>
          </w:p>
        </w:tc>
      </w:tr>
      <w:tr w:rsidR="000740FB" w:rsidRPr="000740FB" w:rsidTr="00534112">
        <w:trPr>
          <w:trHeight w:val="919"/>
        </w:trPr>
        <w:tc>
          <w:tcPr>
            <w:tcW w:w="425" w:type="dxa"/>
            <w:vMerge/>
            <w:tcBorders>
              <w:left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p>
        </w:tc>
        <w:tc>
          <w:tcPr>
            <w:tcW w:w="1985" w:type="dxa"/>
            <w:vMerge/>
            <w:tcBorders>
              <w:left w:val="single" w:sz="4" w:space="0" w:color="auto"/>
              <w:right w:val="single" w:sz="4" w:space="0" w:color="auto"/>
            </w:tcBorders>
            <w:shd w:val="clear" w:color="auto" w:fill="auto"/>
            <w:vAlign w:val="center"/>
            <w:hideMark/>
          </w:tcPr>
          <w:p w:rsidR="000740FB" w:rsidRPr="000740FB" w:rsidRDefault="000740FB" w:rsidP="00534112">
            <w:pPr>
              <w:ind w:right="-103"/>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jc w:val="both"/>
              <w:rPr>
                <w:sz w:val="20"/>
                <w:szCs w:val="20"/>
              </w:rPr>
            </w:pPr>
            <w:r w:rsidRPr="000740FB">
              <w:rPr>
                <w:sz w:val="20"/>
                <w:szCs w:val="20"/>
              </w:rPr>
              <w:t>- на личном приеме (по вопросам проведения в отношении контролируемого лица профилактических мероприятий, контрольных мероприятий)</w:t>
            </w:r>
          </w:p>
        </w:tc>
        <w:tc>
          <w:tcPr>
            <w:tcW w:w="1559" w:type="dxa"/>
            <w:vMerge/>
            <w:tcBorders>
              <w:left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p>
        </w:tc>
        <w:tc>
          <w:tcPr>
            <w:tcW w:w="1700" w:type="dxa"/>
            <w:tcBorders>
              <w:left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ind w:right="-110"/>
              <w:jc w:val="center"/>
              <w:rPr>
                <w:sz w:val="20"/>
                <w:szCs w:val="20"/>
              </w:rPr>
            </w:pPr>
            <w:r w:rsidRPr="000740FB">
              <w:rPr>
                <w:sz w:val="20"/>
                <w:szCs w:val="20"/>
              </w:rPr>
              <w:t>в соответствии с графиком личного приема</w:t>
            </w:r>
          </w:p>
        </w:tc>
      </w:tr>
      <w:tr w:rsidR="000740FB" w:rsidRPr="000740FB" w:rsidTr="00534112">
        <w:trPr>
          <w:trHeight w:val="792"/>
        </w:trPr>
        <w:tc>
          <w:tcPr>
            <w:tcW w:w="425" w:type="dxa"/>
            <w:vMerge/>
            <w:tcBorders>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ind w:right="-103"/>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jc w:val="both"/>
              <w:rPr>
                <w:sz w:val="20"/>
                <w:szCs w:val="20"/>
              </w:rPr>
            </w:pPr>
            <w:r w:rsidRPr="000740FB">
              <w:rPr>
                <w:sz w:val="20"/>
                <w:szCs w:val="20"/>
              </w:rPr>
              <w:t>- в ходе проведения контрольных мероприятий (по вопросам проведения в отношении контролируемого лица соответствующего мероприятия)</w:t>
            </w:r>
          </w:p>
        </w:tc>
        <w:tc>
          <w:tcPr>
            <w:tcW w:w="1559" w:type="dxa"/>
            <w:vMerge/>
            <w:tcBorders>
              <w:left w:val="single" w:sz="4" w:space="0" w:color="auto"/>
              <w:bottom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p>
        </w:tc>
        <w:tc>
          <w:tcPr>
            <w:tcW w:w="1700" w:type="dxa"/>
            <w:tcBorders>
              <w:left w:val="single" w:sz="4" w:space="0" w:color="auto"/>
              <w:bottom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ind w:right="-110"/>
              <w:jc w:val="center"/>
              <w:rPr>
                <w:sz w:val="20"/>
                <w:szCs w:val="20"/>
              </w:rPr>
            </w:pPr>
          </w:p>
          <w:p w:rsidR="000740FB" w:rsidRPr="000740FB" w:rsidRDefault="000740FB" w:rsidP="00534112">
            <w:pPr>
              <w:autoSpaceDE w:val="0"/>
              <w:autoSpaceDN w:val="0"/>
              <w:adjustRightInd w:val="0"/>
              <w:ind w:right="-110"/>
              <w:jc w:val="center"/>
              <w:rPr>
                <w:sz w:val="20"/>
                <w:szCs w:val="20"/>
              </w:rPr>
            </w:pPr>
            <w:r w:rsidRPr="000740FB">
              <w:rPr>
                <w:sz w:val="20"/>
                <w:szCs w:val="20"/>
              </w:rPr>
              <w:t>по мере необходимости</w:t>
            </w:r>
          </w:p>
        </w:tc>
      </w:tr>
      <w:tr w:rsidR="000740FB" w:rsidRPr="000740FB" w:rsidTr="00534112">
        <w:trPr>
          <w:trHeight w:val="1696"/>
        </w:trPr>
        <w:tc>
          <w:tcPr>
            <w:tcW w:w="425" w:type="dxa"/>
            <w:vMerge/>
            <w:tcBorders>
              <w:left w:val="single" w:sz="4" w:space="0" w:color="auto"/>
              <w:right w:val="single" w:sz="4" w:space="0" w:color="auto"/>
            </w:tcBorders>
            <w:shd w:val="clear" w:color="auto" w:fill="auto"/>
            <w:vAlign w:val="center"/>
            <w:hideMark/>
          </w:tcPr>
          <w:p w:rsidR="000740FB" w:rsidRPr="000740FB" w:rsidRDefault="000740FB" w:rsidP="00534112">
            <w:pPr>
              <w:jc w:val="center"/>
              <w:rPr>
                <w:sz w:val="20"/>
                <w:szCs w:val="20"/>
              </w:rPr>
            </w:pPr>
          </w:p>
        </w:tc>
        <w:tc>
          <w:tcPr>
            <w:tcW w:w="1985" w:type="dxa"/>
            <w:vMerge/>
            <w:tcBorders>
              <w:left w:val="single" w:sz="4" w:space="0" w:color="auto"/>
              <w:right w:val="single" w:sz="4" w:space="0" w:color="auto"/>
            </w:tcBorders>
            <w:shd w:val="clear" w:color="auto" w:fill="auto"/>
            <w:vAlign w:val="center"/>
            <w:hideMark/>
          </w:tcPr>
          <w:p w:rsidR="000740FB" w:rsidRPr="000740FB" w:rsidRDefault="000740FB" w:rsidP="00534112">
            <w:pPr>
              <w:ind w:right="-103"/>
              <w:jc w:val="center"/>
              <w:rPr>
                <w:sz w:val="20"/>
                <w:szCs w:val="20"/>
              </w:rPr>
            </w:pPr>
          </w:p>
        </w:tc>
        <w:tc>
          <w:tcPr>
            <w:tcW w:w="4678" w:type="dxa"/>
            <w:tcBorders>
              <w:top w:val="single" w:sz="4" w:space="0" w:color="auto"/>
              <w:left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jc w:val="both"/>
              <w:rPr>
                <w:sz w:val="20"/>
                <w:szCs w:val="20"/>
              </w:rPr>
            </w:pPr>
            <w:r w:rsidRPr="000740FB">
              <w:rPr>
                <w:sz w:val="20"/>
                <w:szCs w:val="20"/>
              </w:rPr>
              <w:t>- при направлении контролируемыми лицами в письменной форме или в форме электронного документа запросов о предоставлении письменных ответов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
        </w:tc>
        <w:tc>
          <w:tcPr>
            <w:tcW w:w="1559" w:type="dxa"/>
            <w:vMerge/>
            <w:tcBorders>
              <w:left w:val="single" w:sz="4" w:space="0" w:color="auto"/>
              <w:right w:val="single" w:sz="4" w:space="0" w:color="auto"/>
            </w:tcBorders>
            <w:vAlign w:val="center"/>
          </w:tcPr>
          <w:p w:rsidR="000740FB" w:rsidRPr="000740FB" w:rsidRDefault="000740FB" w:rsidP="00534112">
            <w:pPr>
              <w:autoSpaceDE w:val="0"/>
              <w:autoSpaceDN w:val="0"/>
              <w:adjustRightInd w:val="0"/>
              <w:jc w:val="center"/>
              <w:rPr>
                <w:sz w:val="20"/>
                <w:szCs w:val="20"/>
              </w:rPr>
            </w:pPr>
          </w:p>
        </w:tc>
        <w:tc>
          <w:tcPr>
            <w:tcW w:w="1700" w:type="dxa"/>
            <w:tcBorders>
              <w:left w:val="single" w:sz="4" w:space="0" w:color="auto"/>
              <w:right w:val="single" w:sz="4" w:space="0" w:color="auto"/>
            </w:tcBorders>
            <w:shd w:val="clear" w:color="auto" w:fill="auto"/>
            <w:vAlign w:val="center"/>
            <w:hideMark/>
          </w:tcPr>
          <w:p w:rsidR="000740FB" w:rsidRPr="000740FB" w:rsidRDefault="000740FB" w:rsidP="00534112">
            <w:pPr>
              <w:autoSpaceDE w:val="0"/>
              <w:autoSpaceDN w:val="0"/>
              <w:adjustRightInd w:val="0"/>
              <w:ind w:right="-102"/>
              <w:jc w:val="center"/>
              <w:rPr>
                <w:sz w:val="20"/>
                <w:szCs w:val="20"/>
              </w:rPr>
            </w:pPr>
            <w:r w:rsidRPr="000740FB">
              <w:rPr>
                <w:sz w:val="20"/>
                <w:szCs w:val="20"/>
              </w:rPr>
              <w:t>по мере необходимости</w:t>
            </w:r>
          </w:p>
        </w:tc>
      </w:tr>
    </w:tbl>
    <w:p w:rsidR="000740FB" w:rsidRPr="000740FB" w:rsidRDefault="000740FB" w:rsidP="000740FB">
      <w:pPr>
        <w:pStyle w:val="af4"/>
        <w:spacing w:before="0" w:beforeAutospacing="0" w:after="0" w:afterAutospacing="0"/>
        <w:jc w:val="center"/>
        <w:rPr>
          <w:b/>
          <w:color w:val="000000"/>
          <w:sz w:val="20"/>
          <w:szCs w:val="20"/>
        </w:rPr>
      </w:pPr>
    </w:p>
    <w:p w:rsidR="000740FB" w:rsidRPr="000740FB" w:rsidRDefault="000740FB" w:rsidP="000740FB">
      <w:pPr>
        <w:pStyle w:val="af4"/>
        <w:spacing w:before="0" w:beforeAutospacing="0" w:after="0" w:afterAutospacing="0"/>
        <w:jc w:val="center"/>
        <w:rPr>
          <w:b/>
          <w:color w:val="000000"/>
          <w:sz w:val="20"/>
          <w:szCs w:val="20"/>
        </w:rPr>
      </w:pPr>
      <w:r w:rsidRPr="000740FB">
        <w:rPr>
          <w:b/>
          <w:color w:val="000000"/>
          <w:sz w:val="20"/>
          <w:szCs w:val="20"/>
        </w:rPr>
        <w:t>Раздел 4. Показатели результативности и эффективности программы профилактики рисков причинения вреда</w:t>
      </w:r>
    </w:p>
    <w:p w:rsidR="000740FB" w:rsidRPr="000740FB" w:rsidRDefault="000740FB" w:rsidP="000740FB">
      <w:pPr>
        <w:pStyle w:val="af4"/>
        <w:spacing w:before="0" w:beforeAutospacing="0" w:after="0" w:afterAutospacing="0"/>
        <w:jc w:val="center"/>
        <w:rPr>
          <w:b/>
          <w:color w:val="000000"/>
          <w:sz w:val="20"/>
          <w:szCs w:val="20"/>
        </w:rPr>
      </w:pPr>
    </w:p>
    <w:p w:rsidR="000740FB" w:rsidRPr="000740FB" w:rsidRDefault="000740FB" w:rsidP="000740FB">
      <w:pPr>
        <w:pStyle w:val="af4"/>
        <w:spacing w:before="0" w:beforeAutospacing="0" w:after="0" w:afterAutospacing="0"/>
        <w:jc w:val="both"/>
        <w:rPr>
          <w:color w:val="000000"/>
          <w:sz w:val="20"/>
          <w:szCs w:val="20"/>
        </w:rPr>
      </w:pPr>
      <w:r w:rsidRPr="000740FB">
        <w:rPr>
          <w:color w:val="000000"/>
          <w:sz w:val="20"/>
          <w:szCs w:val="20"/>
        </w:rPr>
        <w:t>4.1. Для оценки результативности и эффективности Программы устанавливаются следующие показатели результативности и эффективности:</w:t>
      </w:r>
    </w:p>
    <w:p w:rsidR="000740FB" w:rsidRPr="000740FB" w:rsidRDefault="000740FB" w:rsidP="000740FB">
      <w:pPr>
        <w:pStyle w:val="af4"/>
        <w:spacing w:before="0" w:beforeAutospacing="0" w:after="0" w:afterAutospacing="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jc w:val="center"/>
              <w:rPr>
                <w:sz w:val="20"/>
                <w:szCs w:val="20"/>
              </w:rPr>
            </w:pPr>
            <w:r w:rsidRPr="000740FB">
              <w:rPr>
                <w:sz w:val="20"/>
                <w:szCs w:val="20"/>
              </w:rPr>
              <w:t>Ключевые показатели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jc w:val="center"/>
              <w:rPr>
                <w:sz w:val="20"/>
                <w:szCs w:val="20"/>
              </w:rPr>
            </w:pPr>
            <w:r w:rsidRPr="000740FB">
              <w:rPr>
                <w:sz w:val="20"/>
                <w:szCs w:val="20"/>
              </w:rPr>
              <w:t>Целевые (плановые) значения</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 xml:space="preserve">1. Устранение нарушений обязательных требований, связанных с осуществлением земляных работ </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80 %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2. Устранение нарушений обязательных требований, связанных с содержанием и ремонтом фасада здания (сооружения)</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90 %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lastRenderedPageBreak/>
              <w:t>3. Устранение нарушений обязательных требований, связанных с уборкой территории</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50 %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4. Устранение нарушений обязательных требований, связанных с размещением некапитальных строений, сооружений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40 %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5. Устранение нарушений обязательных требований, связанных с нарушением правил содержания инженерных сетей и коммуникаций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90 %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6. Устранение нарушений обязательных требований, связанных с невыполнением или ненадлежащим выполнением работ по уборке снега, наледи и (или) удалению сосулек</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100 %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7. Устранение нарушений обязательных требований, связанных с ненадлежащим содержанием рекламных и информационных конструкций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90 %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 xml:space="preserve">8. Информированность лиц, в действиях которых выявлены нарушения, связанные с размещением транспортных средств на территориях, занятых травянистыми растениями, о порядке устройства парковок на придомовых территориях, а также о порядке устройства ограждений </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100 %</w:t>
            </w:r>
          </w:p>
        </w:tc>
      </w:tr>
      <w:tr w:rsidR="000740FB" w:rsidRPr="000740FB" w:rsidTr="00534112">
        <w:tc>
          <w:tcPr>
            <w:tcW w:w="6048" w:type="dxa"/>
            <w:tcBorders>
              <w:top w:val="single" w:sz="4" w:space="0" w:color="auto"/>
              <w:left w:val="single" w:sz="4" w:space="0" w:color="auto"/>
              <w:bottom w:val="single" w:sz="4" w:space="0" w:color="auto"/>
              <w:right w:val="single" w:sz="4" w:space="0" w:color="auto"/>
            </w:tcBorders>
            <w:shd w:val="clear" w:color="auto" w:fill="auto"/>
          </w:tcPr>
          <w:p w:rsidR="000740FB" w:rsidRPr="000740FB" w:rsidRDefault="000740FB" w:rsidP="00534112">
            <w:pPr>
              <w:rPr>
                <w:sz w:val="20"/>
                <w:szCs w:val="20"/>
              </w:rPr>
            </w:pPr>
            <w:r w:rsidRPr="000740FB">
              <w:rPr>
                <w:sz w:val="20"/>
                <w:szCs w:val="20"/>
              </w:rPr>
              <w:t>9. Добровольное устранение признаков нарушений обязательных требований на основании предостережений, выданных контрольным органом</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0740FB" w:rsidRPr="000740FB" w:rsidRDefault="000740FB" w:rsidP="00534112">
            <w:pPr>
              <w:jc w:val="center"/>
              <w:rPr>
                <w:sz w:val="20"/>
                <w:szCs w:val="20"/>
              </w:rPr>
            </w:pPr>
            <w:r w:rsidRPr="000740FB">
              <w:rPr>
                <w:sz w:val="20"/>
                <w:szCs w:val="20"/>
              </w:rPr>
              <w:t>70 %</w:t>
            </w:r>
          </w:p>
        </w:tc>
      </w:tr>
    </w:tbl>
    <w:p w:rsidR="000740FB" w:rsidRPr="000740FB" w:rsidRDefault="000740FB" w:rsidP="000740FB">
      <w:pPr>
        <w:pStyle w:val="af4"/>
        <w:spacing w:before="0" w:beforeAutospacing="0" w:after="0" w:afterAutospacing="0"/>
        <w:jc w:val="both"/>
        <w:rPr>
          <w:color w:val="000000"/>
          <w:sz w:val="20"/>
          <w:szCs w:val="20"/>
        </w:rPr>
      </w:pPr>
    </w:p>
    <w:p w:rsidR="000740FB" w:rsidRPr="000740FB" w:rsidRDefault="000740FB" w:rsidP="000740FB">
      <w:pPr>
        <w:pStyle w:val="af4"/>
        <w:spacing w:before="0" w:beforeAutospacing="0" w:after="0" w:afterAutospacing="0"/>
        <w:ind w:firstLine="709"/>
        <w:jc w:val="both"/>
        <w:rPr>
          <w:color w:val="000000"/>
          <w:sz w:val="20"/>
          <w:szCs w:val="20"/>
        </w:rPr>
      </w:pPr>
      <w:r w:rsidRPr="000740FB">
        <w:rPr>
          <w:color w:val="000000"/>
          <w:sz w:val="20"/>
          <w:szCs w:val="20"/>
        </w:rPr>
        <w:t>4.2.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«Вохтомское»  на 2024 год.</w:t>
      </w:r>
    </w:p>
    <w:p w:rsidR="000740FB" w:rsidRDefault="000740FB" w:rsidP="00667D2D">
      <w:pPr>
        <w:jc w:val="both"/>
        <w:rPr>
          <w:sz w:val="20"/>
          <w:szCs w:val="20"/>
        </w:rPr>
      </w:pPr>
    </w:p>
    <w:p w:rsidR="000740FB" w:rsidRPr="000740FB" w:rsidRDefault="000740FB" w:rsidP="000740FB">
      <w:pPr>
        <w:pStyle w:val="af4"/>
        <w:spacing w:before="0" w:beforeAutospacing="0" w:after="0" w:afterAutospacing="0"/>
        <w:jc w:val="center"/>
        <w:rPr>
          <w:b/>
          <w:color w:val="3C3C3C"/>
          <w:sz w:val="28"/>
          <w:szCs w:val="28"/>
        </w:rPr>
      </w:pPr>
      <w:r w:rsidRPr="000740FB">
        <w:rPr>
          <w:b/>
          <w:color w:val="3C3C3C"/>
          <w:sz w:val="28"/>
          <w:szCs w:val="28"/>
        </w:rPr>
        <w:t>Памятка по безопасности в морозы.</w:t>
      </w:r>
    </w:p>
    <w:p w:rsidR="000740FB" w:rsidRPr="000740FB" w:rsidRDefault="000740FB" w:rsidP="000740FB">
      <w:pPr>
        <w:pStyle w:val="af4"/>
        <w:spacing w:before="0" w:beforeAutospacing="0" w:after="0" w:afterAutospacing="0"/>
        <w:rPr>
          <w:b/>
          <w:color w:val="3C3C3C"/>
          <w:sz w:val="15"/>
          <w:szCs w:val="15"/>
        </w:rPr>
      </w:pPr>
    </w:p>
    <w:p w:rsidR="000740FB" w:rsidRPr="000740FB" w:rsidRDefault="000740FB" w:rsidP="000740FB">
      <w:pPr>
        <w:pStyle w:val="af4"/>
        <w:spacing w:before="0" w:beforeAutospacing="0" w:after="0" w:afterAutospacing="0"/>
        <w:jc w:val="both"/>
        <w:rPr>
          <w:sz w:val="20"/>
          <w:szCs w:val="20"/>
        </w:rPr>
      </w:pPr>
      <w:r w:rsidRPr="000740FB">
        <w:rPr>
          <w:sz w:val="20"/>
          <w:szCs w:val="20"/>
        </w:rPr>
        <w:t>Напоминаем гражданам о необходимости соблюдения правил безопасности.</w:t>
      </w:r>
    </w:p>
    <w:p w:rsidR="000740FB" w:rsidRPr="000740FB" w:rsidRDefault="000740FB" w:rsidP="000740FB">
      <w:pPr>
        <w:pStyle w:val="af4"/>
        <w:spacing w:before="0" w:beforeAutospacing="0" w:after="0" w:afterAutospacing="0"/>
        <w:jc w:val="both"/>
        <w:rPr>
          <w:sz w:val="20"/>
          <w:szCs w:val="20"/>
        </w:rPr>
      </w:pPr>
    </w:p>
    <w:p w:rsidR="000740FB" w:rsidRPr="000740FB" w:rsidRDefault="000740FB" w:rsidP="000740FB">
      <w:pPr>
        <w:pStyle w:val="af4"/>
        <w:spacing w:before="0" w:beforeAutospacing="0" w:after="0" w:afterAutospacing="0"/>
        <w:jc w:val="both"/>
        <w:rPr>
          <w:rStyle w:val="af5"/>
          <w:rFonts w:eastAsiaTheme="majorEastAsia"/>
          <w:sz w:val="20"/>
          <w:szCs w:val="20"/>
        </w:rPr>
      </w:pPr>
      <w:r w:rsidRPr="000740FB">
        <w:rPr>
          <w:rStyle w:val="af5"/>
          <w:rFonts w:eastAsiaTheme="majorEastAsia"/>
          <w:sz w:val="20"/>
          <w:szCs w:val="20"/>
        </w:rPr>
        <w:t>В  жилых домах</w:t>
      </w:r>
    </w:p>
    <w:p w:rsidR="000740FB" w:rsidRPr="000740FB" w:rsidRDefault="000740FB" w:rsidP="000740FB">
      <w:pPr>
        <w:pStyle w:val="af4"/>
        <w:spacing w:before="0" w:beforeAutospacing="0" w:after="0" w:afterAutospacing="0"/>
        <w:jc w:val="both"/>
        <w:rPr>
          <w:sz w:val="20"/>
          <w:szCs w:val="20"/>
        </w:rPr>
      </w:pPr>
      <w:r w:rsidRPr="000740FB">
        <w:rPr>
          <w:sz w:val="20"/>
          <w:szCs w:val="20"/>
        </w:rPr>
        <w:t>В связи с наступившими холодами, чтобы не допустить пожара в своем доме, важно обратить внимание на исправность печного отопления и электрооборудования. Не пользуйтесь самодельными (кустарными) обогревательными приборами. Не оставляйте без присмотра топящуюся печь, не поручайте надзор за ними детям. Чтобы из печи не выпали горящие угли, ее дверцу необходимо плотно закрывать. Не перекаливайте печь. Будьте осторожны при обращении с огнем, в том числе при курении! Ни в коем случае не оставляйте малолетних детей одних!</w:t>
      </w:r>
    </w:p>
    <w:p w:rsidR="000740FB" w:rsidRPr="000740FB" w:rsidRDefault="000740FB" w:rsidP="000740FB">
      <w:pPr>
        <w:pStyle w:val="af4"/>
        <w:spacing w:before="0" w:beforeAutospacing="0" w:after="0" w:afterAutospacing="0"/>
        <w:jc w:val="both"/>
        <w:rPr>
          <w:sz w:val="20"/>
          <w:szCs w:val="20"/>
        </w:rPr>
      </w:pPr>
      <w:r w:rsidRPr="000740FB">
        <w:rPr>
          <w:sz w:val="20"/>
          <w:szCs w:val="20"/>
        </w:rPr>
        <w:t>Если вы случайно заметили дым из дома по соседству или, тем более, открытый огонь - незамедлительно сообщите об этом в пожарную охрану по телефону службы спасения 101 или 112. Помните: в ситуации, когда дорога каждая минута, от ваших правильных и своевременных действий может зависеть чья-то жизнь.</w:t>
      </w:r>
    </w:p>
    <w:p w:rsidR="000740FB" w:rsidRPr="000740FB" w:rsidRDefault="000740FB" w:rsidP="000740FB">
      <w:pPr>
        <w:pStyle w:val="af4"/>
        <w:spacing w:before="0" w:beforeAutospacing="0" w:after="0" w:afterAutospacing="0"/>
        <w:jc w:val="both"/>
        <w:rPr>
          <w:sz w:val="20"/>
          <w:szCs w:val="20"/>
        </w:rPr>
      </w:pPr>
      <w:r w:rsidRPr="000740FB">
        <w:rPr>
          <w:rStyle w:val="af5"/>
          <w:rFonts w:eastAsiaTheme="majorEastAsia"/>
          <w:sz w:val="20"/>
          <w:szCs w:val="20"/>
        </w:rPr>
        <w:t>На  улице</w:t>
      </w:r>
    </w:p>
    <w:p w:rsidR="000740FB" w:rsidRPr="000740FB" w:rsidRDefault="000740FB" w:rsidP="000740FB">
      <w:pPr>
        <w:pStyle w:val="af4"/>
        <w:spacing w:before="0" w:beforeAutospacing="0" w:after="0" w:afterAutospacing="0"/>
        <w:jc w:val="both"/>
        <w:rPr>
          <w:sz w:val="20"/>
          <w:szCs w:val="20"/>
        </w:rPr>
      </w:pPr>
      <w:r w:rsidRPr="000740FB">
        <w:rPr>
          <w:sz w:val="20"/>
          <w:szCs w:val="20"/>
        </w:rPr>
        <w:t>В морозы не следует находиться на улице длительное время без особой необходимости, по возможности сократите пребывание на улице детей во избежание переохлаждения и обморожения.</w:t>
      </w:r>
    </w:p>
    <w:p w:rsidR="000740FB" w:rsidRPr="000740FB" w:rsidRDefault="000740FB" w:rsidP="000740FB">
      <w:pPr>
        <w:pStyle w:val="af4"/>
        <w:spacing w:before="0" w:beforeAutospacing="0" w:after="0" w:afterAutospacing="0"/>
        <w:jc w:val="both"/>
        <w:rPr>
          <w:sz w:val="20"/>
          <w:szCs w:val="20"/>
        </w:rPr>
      </w:pPr>
      <w:r w:rsidRPr="000740FB">
        <w:rPr>
          <w:sz w:val="20"/>
          <w:szCs w:val="20"/>
        </w:rPr>
        <w:t>Чтобы снизить риск обморожения, лучше надевать многослойную одежду. Очень хорошо пользоваться одеждой, изготовленной из теплоизоляционных материалов. Особое внимание уделяйте выбору обуви, она не должна быть тесной, в сапоги нужно положить теплые стельки, лучше надеть шерстяные носки.</w:t>
      </w:r>
    </w:p>
    <w:p w:rsidR="000740FB" w:rsidRPr="000740FB" w:rsidRDefault="000740FB" w:rsidP="000740FB">
      <w:pPr>
        <w:pStyle w:val="af4"/>
        <w:spacing w:before="0" w:beforeAutospacing="0" w:after="0" w:afterAutospacing="0"/>
        <w:jc w:val="both"/>
        <w:rPr>
          <w:sz w:val="20"/>
          <w:szCs w:val="20"/>
        </w:rPr>
      </w:pPr>
      <w:r w:rsidRPr="000740FB">
        <w:rPr>
          <w:sz w:val="20"/>
          <w:szCs w:val="20"/>
        </w:rPr>
        <w:t>На морозе нельзя пить спиртные напитки и курить: алкоголь притупляет чувствительность и можно не понять, когда начнется обморожение, а при курении происходит сужение кровеносных сосудов и снижается кровоснабжение конечностей.</w:t>
      </w:r>
    </w:p>
    <w:p w:rsidR="000740FB" w:rsidRPr="000740FB" w:rsidRDefault="000740FB" w:rsidP="000740FB">
      <w:pPr>
        <w:pStyle w:val="af4"/>
        <w:spacing w:before="0" w:beforeAutospacing="0" w:after="0" w:afterAutospacing="0"/>
        <w:jc w:val="both"/>
        <w:rPr>
          <w:sz w:val="20"/>
          <w:szCs w:val="20"/>
        </w:rPr>
      </w:pPr>
      <w:r w:rsidRPr="000740FB">
        <w:rPr>
          <w:sz w:val="20"/>
          <w:szCs w:val="20"/>
        </w:rPr>
        <w:t>Не носите на морозе металлических (в том числе золотых, серебряных) украшений. Металл быстро остывает на морозе, а кольца на пальцах затрудняют нормальную циркуляцию крови.</w:t>
      </w:r>
    </w:p>
    <w:p w:rsidR="000740FB" w:rsidRPr="000740FB" w:rsidRDefault="000740FB" w:rsidP="000740FB">
      <w:pPr>
        <w:pStyle w:val="af4"/>
        <w:spacing w:before="0" w:beforeAutospacing="0" w:after="0" w:afterAutospacing="0"/>
        <w:jc w:val="both"/>
        <w:rPr>
          <w:sz w:val="20"/>
          <w:szCs w:val="20"/>
        </w:rPr>
      </w:pPr>
      <w:r w:rsidRPr="000740FB">
        <w:rPr>
          <w:sz w:val="20"/>
          <w:szCs w:val="20"/>
        </w:rPr>
        <w:t>Прячьтесь от ветра - вероятность обморожения на ветру значительно выше.</w:t>
      </w:r>
    </w:p>
    <w:p w:rsidR="000740FB" w:rsidRPr="000740FB" w:rsidRDefault="000740FB" w:rsidP="000740FB">
      <w:pPr>
        <w:pStyle w:val="af4"/>
        <w:spacing w:before="0" w:beforeAutospacing="0" w:after="0" w:afterAutospacing="0"/>
        <w:jc w:val="both"/>
        <w:rPr>
          <w:sz w:val="20"/>
          <w:szCs w:val="20"/>
        </w:rPr>
      </w:pPr>
      <w:r w:rsidRPr="000740FB">
        <w:rPr>
          <w:sz w:val="20"/>
          <w:szCs w:val="20"/>
        </w:rPr>
        <w:t>Признаками обморожения являются потеря чувствительности пораженных участков, ощущение покалывания или пощипывания, побеление кожи. Ни в коем случае нельзя растирать поврежденное место снегом или варежкой: это еще более травмирует кожу.</w:t>
      </w:r>
    </w:p>
    <w:p w:rsidR="000740FB" w:rsidRPr="000740FB" w:rsidRDefault="000740FB" w:rsidP="000740FB">
      <w:pPr>
        <w:pStyle w:val="af4"/>
        <w:spacing w:before="0" w:beforeAutospacing="0" w:after="0" w:afterAutospacing="0"/>
        <w:jc w:val="both"/>
        <w:rPr>
          <w:sz w:val="20"/>
          <w:szCs w:val="20"/>
        </w:rPr>
      </w:pPr>
      <w:r w:rsidRPr="000740FB">
        <w:rPr>
          <w:sz w:val="20"/>
          <w:szCs w:val="20"/>
        </w:rPr>
        <w:t>Если возникает угроза вашей жизни или вы стали свидетелем происшествия, в результате которого может пострадать человек, звоните по телефону пожарно-спасательной службы МЧС России 101 или 112.  Будьте осторожны, берегите себя и своих близких!</w:t>
      </w:r>
    </w:p>
    <w:p w:rsidR="000740FB" w:rsidRPr="000740FB" w:rsidRDefault="000740FB" w:rsidP="000740FB">
      <w:pPr>
        <w:jc w:val="both"/>
        <w:rPr>
          <w:sz w:val="20"/>
          <w:szCs w:val="20"/>
        </w:rPr>
      </w:pPr>
    </w:p>
    <w:p w:rsidR="000740FB" w:rsidRPr="00667D2D" w:rsidRDefault="000740FB" w:rsidP="00667D2D">
      <w:pPr>
        <w:jc w:val="both"/>
        <w:rPr>
          <w:sz w:val="20"/>
          <w:szCs w:val="20"/>
        </w:rPr>
      </w:pPr>
    </w:p>
    <w:p w:rsidR="0042636C" w:rsidRPr="00CC3E0A" w:rsidRDefault="00B46C9B" w:rsidP="00503032">
      <w:pPr>
        <w:jc w:val="both"/>
        <w:rPr>
          <w:sz w:val="20"/>
          <w:szCs w:val="16"/>
        </w:rPr>
      </w:pPr>
      <w:r w:rsidRPr="00B46C9B">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713A72">
        <w:rPr>
          <w:sz w:val="20"/>
          <w:szCs w:val="16"/>
        </w:rPr>
        <w:t>4</w:t>
      </w:r>
      <w:r w:rsidR="000740FB">
        <w:rPr>
          <w:sz w:val="20"/>
          <w:szCs w:val="16"/>
        </w:rPr>
        <w:t>3</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w:t>
      </w:r>
      <w:r w:rsidR="00C801A7">
        <w:rPr>
          <w:sz w:val="20"/>
          <w:szCs w:val="16"/>
        </w:rPr>
        <w:t xml:space="preserve">: 42214/42195, </w:t>
      </w:r>
      <w:r w:rsidR="00C801A7">
        <w:rPr>
          <w:sz w:val="20"/>
          <w:szCs w:val="16"/>
          <w:lang w:val="en-US"/>
        </w:rPr>
        <w:t>email</w:t>
      </w:r>
      <w:r w:rsidR="00C801A7">
        <w:rPr>
          <w:sz w:val="20"/>
          <w:szCs w:val="16"/>
        </w:rPr>
        <w:t xml:space="preserve">: </w:t>
      </w:r>
      <w:r w:rsidR="00C801A7">
        <w:rPr>
          <w:sz w:val="20"/>
          <w:szCs w:val="16"/>
          <w:lang w:val="en-US"/>
        </w:rPr>
        <w:t>voxtoma</w:t>
      </w:r>
      <w:r w:rsidR="00C801A7" w:rsidRPr="00DA3801">
        <w:rPr>
          <w:sz w:val="20"/>
          <w:szCs w:val="16"/>
        </w:rPr>
        <w:t>2008@</w:t>
      </w:r>
      <w:r w:rsidR="00C801A7">
        <w:rPr>
          <w:sz w:val="20"/>
          <w:szCs w:val="16"/>
          <w:lang w:val="en-US"/>
        </w:rPr>
        <w:t>mail</w:t>
      </w:r>
      <w:r w:rsidR="00C801A7" w:rsidRPr="00DA3801">
        <w:rPr>
          <w:sz w:val="20"/>
          <w:szCs w:val="16"/>
        </w:rPr>
        <w:t>.</w:t>
      </w:r>
      <w:r w:rsidR="00C801A7">
        <w:rPr>
          <w:sz w:val="20"/>
          <w:szCs w:val="16"/>
          <w:lang w:val="en-US"/>
        </w:rPr>
        <w:t>ru</w:t>
      </w:r>
      <w:r w:rsidR="00C801A7">
        <w:rPr>
          <w:sz w:val="20"/>
          <w:szCs w:val="16"/>
        </w:rPr>
        <w:t xml:space="preserve"> </w:t>
      </w:r>
      <w:r w:rsidRPr="00E41BEB">
        <w:rPr>
          <w:sz w:val="20"/>
          <w:szCs w:val="16"/>
        </w:rPr>
        <w:t>Тираж 50 экз.</w:t>
      </w:r>
    </w:p>
    <w:sectPr w:rsidR="00056DAE" w:rsidSect="00200DAC">
      <w:headerReference w:type="default" r:id="rId8"/>
      <w:pgSz w:w="11906" w:h="16838"/>
      <w:pgMar w:top="567" w:right="849"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2A" w:rsidRDefault="00751F2A" w:rsidP="006C4EA8">
      <w:r>
        <w:separator/>
      </w:r>
    </w:p>
  </w:endnote>
  <w:endnote w:type="continuationSeparator" w:id="1">
    <w:p w:rsidR="00751F2A" w:rsidRDefault="00751F2A" w:rsidP="006C4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Std">
    <w:altName w:val="Courier New"/>
    <w:panose1 w:val="00000000000000000000"/>
    <w:charset w:val="CC"/>
    <w:family w:val="swiss"/>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2A" w:rsidRDefault="00751F2A" w:rsidP="006C4EA8">
      <w:r>
        <w:separator/>
      </w:r>
    </w:p>
  </w:footnote>
  <w:footnote w:type="continuationSeparator" w:id="1">
    <w:p w:rsidR="00751F2A" w:rsidRDefault="00751F2A"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A3" w:rsidRDefault="00B46C9B">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A409A3" w:rsidRPr="004D28E2" w:rsidRDefault="00A409A3" w:rsidP="006B0FE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EF0"/>
    <w:multiLevelType w:val="multilevel"/>
    <w:tmpl w:val="845A0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A13F52"/>
    <w:multiLevelType w:val="multilevel"/>
    <w:tmpl w:val="48E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C0516"/>
    <w:multiLevelType w:val="hybridMultilevel"/>
    <w:tmpl w:val="4F5A8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E9434F"/>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7267362"/>
    <w:multiLevelType w:val="hybridMultilevel"/>
    <w:tmpl w:val="0F56B4D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BE16E3A"/>
    <w:multiLevelType w:val="hybridMultilevel"/>
    <w:tmpl w:val="3F5A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3EE62D57"/>
    <w:multiLevelType w:val="multilevel"/>
    <w:tmpl w:val="BC56A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ED3C0E"/>
    <w:multiLevelType w:val="multilevel"/>
    <w:tmpl w:val="371A46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35D3A"/>
    <w:multiLevelType w:val="multilevel"/>
    <w:tmpl w:val="85324E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6E13132A"/>
    <w:multiLevelType w:val="multilevel"/>
    <w:tmpl w:val="A79CA7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06F44"/>
    <w:multiLevelType w:val="multilevel"/>
    <w:tmpl w:val="805A9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C4896"/>
    <w:multiLevelType w:val="hybridMultilevel"/>
    <w:tmpl w:val="FE9C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044DA"/>
    <w:multiLevelType w:val="hybridMultilevel"/>
    <w:tmpl w:val="2C34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3027F"/>
    <w:multiLevelType w:val="multilevel"/>
    <w:tmpl w:val="0564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3"/>
  </w:num>
  <w:num w:numId="4">
    <w:abstractNumId w:val="9"/>
  </w:num>
  <w:num w:numId="5">
    <w:abstractNumId w:val="10"/>
  </w:num>
  <w:num w:numId="6">
    <w:abstractNumId w:val="0"/>
  </w:num>
  <w:num w:numId="7">
    <w:abstractNumId w:val="12"/>
  </w:num>
  <w:num w:numId="8">
    <w:abstractNumId w:val="6"/>
  </w:num>
  <w:num w:numId="9">
    <w:abstractNumId w:val="15"/>
  </w:num>
  <w:num w:numId="10">
    <w:abstractNumId w:val="3"/>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4"/>
  </w:num>
  <w:num w:numId="16">
    <w:abstractNumId w:val="8"/>
  </w:num>
  <w:num w:numId="17">
    <w:abstractNumId w:val="1"/>
  </w:num>
  <w:num w:numId="1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87042"/>
    <o:shapelayout v:ext="edit">
      <o:idmap v:ext="edit" data="14"/>
    </o:shapelayout>
  </w:hdrShapeDefaults>
  <w:footnotePr>
    <w:footnote w:id="0"/>
    <w:footnote w:id="1"/>
  </w:footnotePr>
  <w:endnotePr>
    <w:endnote w:id="0"/>
    <w:endnote w:id="1"/>
  </w:endnotePr>
  <w:compat/>
  <w:rsids>
    <w:rsidRoot w:val="00974DED"/>
    <w:rsid w:val="00015000"/>
    <w:rsid w:val="00021ABD"/>
    <w:rsid w:val="0002458F"/>
    <w:rsid w:val="00056DAE"/>
    <w:rsid w:val="000740FB"/>
    <w:rsid w:val="000850BF"/>
    <w:rsid w:val="00091AC3"/>
    <w:rsid w:val="000A60BC"/>
    <w:rsid w:val="000A7343"/>
    <w:rsid w:val="000B2DCC"/>
    <w:rsid w:val="000C6EE2"/>
    <w:rsid w:val="000D57E0"/>
    <w:rsid w:val="00110B90"/>
    <w:rsid w:val="001163FE"/>
    <w:rsid w:val="00154C1E"/>
    <w:rsid w:val="001605F1"/>
    <w:rsid w:val="00176518"/>
    <w:rsid w:val="0018033F"/>
    <w:rsid w:val="001A0A77"/>
    <w:rsid w:val="001B547F"/>
    <w:rsid w:val="001C6492"/>
    <w:rsid w:val="001D242E"/>
    <w:rsid w:val="001F6E36"/>
    <w:rsid w:val="00200DAC"/>
    <w:rsid w:val="00205F4D"/>
    <w:rsid w:val="002316E7"/>
    <w:rsid w:val="00232297"/>
    <w:rsid w:val="00232E6B"/>
    <w:rsid w:val="00234D39"/>
    <w:rsid w:val="002447A0"/>
    <w:rsid w:val="0024486D"/>
    <w:rsid w:val="002502D9"/>
    <w:rsid w:val="00252C92"/>
    <w:rsid w:val="0026151C"/>
    <w:rsid w:val="002703FD"/>
    <w:rsid w:val="00282849"/>
    <w:rsid w:val="0028388F"/>
    <w:rsid w:val="00284F6C"/>
    <w:rsid w:val="002A4A26"/>
    <w:rsid w:val="002F0184"/>
    <w:rsid w:val="002F1C84"/>
    <w:rsid w:val="002F2E27"/>
    <w:rsid w:val="003162A8"/>
    <w:rsid w:val="00321183"/>
    <w:rsid w:val="00374989"/>
    <w:rsid w:val="00380200"/>
    <w:rsid w:val="0039546A"/>
    <w:rsid w:val="003955AC"/>
    <w:rsid w:val="003A041B"/>
    <w:rsid w:val="003A7059"/>
    <w:rsid w:val="003B36AF"/>
    <w:rsid w:val="003C4FD7"/>
    <w:rsid w:val="003C5766"/>
    <w:rsid w:val="003D00DA"/>
    <w:rsid w:val="003D249C"/>
    <w:rsid w:val="003D4D80"/>
    <w:rsid w:val="003E4D43"/>
    <w:rsid w:val="003E52FA"/>
    <w:rsid w:val="003F0876"/>
    <w:rsid w:val="003F62B9"/>
    <w:rsid w:val="004033E7"/>
    <w:rsid w:val="0042636C"/>
    <w:rsid w:val="00430068"/>
    <w:rsid w:val="0043494A"/>
    <w:rsid w:val="004401C3"/>
    <w:rsid w:val="0044154A"/>
    <w:rsid w:val="004458B8"/>
    <w:rsid w:val="00472277"/>
    <w:rsid w:val="004B6DC6"/>
    <w:rsid w:val="004C4F8D"/>
    <w:rsid w:val="004D54C4"/>
    <w:rsid w:val="004D78E7"/>
    <w:rsid w:val="00503032"/>
    <w:rsid w:val="00530BD1"/>
    <w:rsid w:val="0053144F"/>
    <w:rsid w:val="00536AE8"/>
    <w:rsid w:val="00543D3A"/>
    <w:rsid w:val="00583880"/>
    <w:rsid w:val="00585FA5"/>
    <w:rsid w:val="00590020"/>
    <w:rsid w:val="005B0FF1"/>
    <w:rsid w:val="005B1842"/>
    <w:rsid w:val="005B388A"/>
    <w:rsid w:val="005C153D"/>
    <w:rsid w:val="005C7BE8"/>
    <w:rsid w:val="005D02D8"/>
    <w:rsid w:val="005D5604"/>
    <w:rsid w:val="005E7A27"/>
    <w:rsid w:val="005F19F2"/>
    <w:rsid w:val="005F42C5"/>
    <w:rsid w:val="00612536"/>
    <w:rsid w:val="006140E0"/>
    <w:rsid w:val="006226FF"/>
    <w:rsid w:val="006268FD"/>
    <w:rsid w:val="006343C7"/>
    <w:rsid w:val="006369F7"/>
    <w:rsid w:val="00656AFB"/>
    <w:rsid w:val="00662D5C"/>
    <w:rsid w:val="00667D2D"/>
    <w:rsid w:val="00673106"/>
    <w:rsid w:val="00681604"/>
    <w:rsid w:val="0068770B"/>
    <w:rsid w:val="00687B13"/>
    <w:rsid w:val="006B0FE0"/>
    <w:rsid w:val="006C4EA8"/>
    <w:rsid w:val="006E3476"/>
    <w:rsid w:val="006E6298"/>
    <w:rsid w:val="006E7D2E"/>
    <w:rsid w:val="00710146"/>
    <w:rsid w:val="00713A72"/>
    <w:rsid w:val="00717A91"/>
    <w:rsid w:val="007363B8"/>
    <w:rsid w:val="00751F2A"/>
    <w:rsid w:val="00765135"/>
    <w:rsid w:val="007D0968"/>
    <w:rsid w:val="007E77AF"/>
    <w:rsid w:val="007F412E"/>
    <w:rsid w:val="0085284E"/>
    <w:rsid w:val="0087396C"/>
    <w:rsid w:val="0087788D"/>
    <w:rsid w:val="00882830"/>
    <w:rsid w:val="008A13CA"/>
    <w:rsid w:val="008C54C6"/>
    <w:rsid w:val="008F39F6"/>
    <w:rsid w:val="008F7960"/>
    <w:rsid w:val="00910A80"/>
    <w:rsid w:val="00922199"/>
    <w:rsid w:val="00941787"/>
    <w:rsid w:val="0094443D"/>
    <w:rsid w:val="00957F3D"/>
    <w:rsid w:val="0096057C"/>
    <w:rsid w:val="00961C5D"/>
    <w:rsid w:val="00974DED"/>
    <w:rsid w:val="0098060C"/>
    <w:rsid w:val="009C524E"/>
    <w:rsid w:val="009D4342"/>
    <w:rsid w:val="00A03E63"/>
    <w:rsid w:val="00A23128"/>
    <w:rsid w:val="00A249F4"/>
    <w:rsid w:val="00A26AB2"/>
    <w:rsid w:val="00A37A47"/>
    <w:rsid w:val="00A409A3"/>
    <w:rsid w:val="00A44499"/>
    <w:rsid w:val="00A52AC5"/>
    <w:rsid w:val="00A56354"/>
    <w:rsid w:val="00A57EB7"/>
    <w:rsid w:val="00A64140"/>
    <w:rsid w:val="00AB21E8"/>
    <w:rsid w:val="00AB526C"/>
    <w:rsid w:val="00AB7814"/>
    <w:rsid w:val="00AC7C2B"/>
    <w:rsid w:val="00AD6C1F"/>
    <w:rsid w:val="00AE4192"/>
    <w:rsid w:val="00AF6B82"/>
    <w:rsid w:val="00B02B6A"/>
    <w:rsid w:val="00B053FD"/>
    <w:rsid w:val="00B167A3"/>
    <w:rsid w:val="00B213D1"/>
    <w:rsid w:val="00B40953"/>
    <w:rsid w:val="00B46C9B"/>
    <w:rsid w:val="00B51A41"/>
    <w:rsid w:val="00B5675B"/>
    <w:rsid w:val="00B95CBB"/>
    <w:rsid w:val="00B96D03"/>
    <w:rsid w:val="00BB539F"/>
    <w:rsid w:val="00BB62E6"/>
    <w:rsid w:val="00BB76F8"/>
    <w:rsid w:val="00BD1D53"/>
    <w:rsid w:val="00BF2100"/>
    <w:rsid w:val="00C00F75"/>
    <w:rsid w:val="00C23DFB"/>
    <w:rsid w:val="00C508C0"/>
    <w:rsid w:val="00C801A7"/>
    <w:rsid w:val="00C80868"/>
    <w:rsid w:val="00C91E06"/>
    <w:rsid w:val="00CA76CE"/>
    <w:rsid w:val="00CB35D5"/>
    <w:rsid w:val="00CC3E0A"/>
    <w:rsid w:val="00CD042D"/>
    <w:rsid w:val="00CD27E2"/>
    <w:rsid w:val="00CE54DE"/>
    <w:rsid w:val="00CE6CD8"/>
    <w:rsid w:val="00D03CC2"/>
    <w:rsid w:val="00D14E26"/>
    <w:rsid w:val="00D37A41"/>
    <w:rsid w:val="00D459E1"/>
    <w:rsid w:val="00DA3801"/>
    <w:rsid w:val="00DB1EBA"/>
    <w:rsid w:val="00DB3265"/>
    <w:rsid w:val="00DB403D"/>
    <w:rsid w:val="00DC2EBA"/>
    <w:rsid w:val="00DC4894"/>
    <w:rsid w:val="00DD34B0"/>
    <w:rsid w:val="00E026A6"/>
    <w:rsid w:val="00E06B95"/>
    <w:rsid w:val="00E160F1"/>
    <w:rsid w:val="00E57022"/>
    <w:rsid w:val="00E63BE3"/>
    <w:rsid w:val="00E75250"/>
    <w:rsid w:val="00E94288"/>
    <w:rsid w:val="00EA6C3B"/>
    <w:rsid w:val="00ED06B0"/>
    <w:rsid w:val="00EF38C4"/>
    <w:rsid w:val="00F2064B"/>
    <w:rsid w:val="00F23A5B"/>
    <w:rsid w:val="00F56DAA"/>
    <w:rsid w:val="00F742B1"/>
    <w:rsid w:val="00F84748"/>
    <w:rsid w:val="00F90884"/>
    <w:rsid w:val="00FA75B8"/>
    <w:rsid w:val="00FC6FDE"/>
    <w:rsid w:val="00FE2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1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paragraph" w:styleId="8">
    <w:name w:val="heading 8"/>
    <w:basedOn w:val="a"/>
    <w:next w:val="a"/>
    <w:link w:val="80"/>
    <w:uiPriority w:val="9"/>
    <w:semiHidden/>
    <w:unhideWhenUsed/>
    <w:qFormat/>
    <w:rsid w:val="00CC3E0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qFormat/>
    <w:rsid w:val="0042636C"/>
    <w:pPr>
      <w:jc w:val="center"/>
    </w:pPr>
    <w:rPr>
      <w:b/>
      <w:sz w:val="28"/>
      <w:szCs w:val="20"/>
    </w:rPr>
  </w:style>
  <w:style w:type="character" w:customStyle="1" w:styleId="ab">
    <w:name w:val="Название Знак"/>
    <w:basedOn w:val="a0"/>
    <w:link w:val="aa"/>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1">
    <w:name w:val="Основной текст (2)_"/>
    <w:basedOn w:val="a0"/>
    <w:link w:val="22"/>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2">
    <w:name w:val="Основной текст (2)"/>
    <w:basedOn w:val="a"/>
    <w:link w:val="21"/>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3">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1787"/>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semiHidden/>
    <w:unhideWhenUsed/>
    <w:rsid w:val="00941787"/>
    <w:pPr>
      <w:spacing w:after="120" w:line="480" w:lineRule="auto"/>
    </w:pPr>
  </w:style>
  <w:style w:type="character" w:customStyle="1" w:styleId="25">
    <w:name w:val="Основной текст 2 Знак"/>
    <w:basedOn w:val="a0"/>
    <w:link w:val="24"/>
    <w:uiPriority w:val="99"/>
    <w:semiHidden/>
    <w:rsid w:val="00941787"/>
    <w:rPr>
      <w:rFonts w:ascii="Times New Roman" w:eastAsia="Times New Roman" w:hAnsi="Times New Roman" w:cs="Times New Roman"/>
      <w:sz w:val="24"/>
      <w:szCs w:val="24"/>
      <w:lang w:eastAsia="ru-RU"/>
    </w:rPr>
  </w:style>
  <w:style w:type="paragraph" w:customStyle="1" w:styleId="formattext">
    <w:name w:val="formattext"/>
    <w:basedOn w:val="a"/>
    <w:rsid w:val="00941787"/>
    <w:pPr>
      <w:spacing w:before="100" w:beforeAutospacing="1" w:after="100" w:afterAutospacing="1"/>
    </w:pPr>
  </w:style>
  <w:style w:type="paragraph" w:styleId="aff2">
    <w:name w:val="Subtitle"/>
    <w:basedOn w:val="a"/>
    <w:link w:val="aff3"/>
    <w:uiPriority w:val="99"/>
    <w:qFormat/>
    <w:rsid w:val="00941787"/>
    <w:pPr>
      <w:suppressAutoHyphens/>
      <w:spacing w:after="60"/>
      <w:jc w:val="center"/>
      <w:outlineLvl w:val="1"/>
    </w:pPr>
    <w:rPr>
      <w:rFonts w:ascii="Arial" w:hAnsi="Arial" w:cs="Arial"/>
      <w:lang w:eastAsia="ar-SA"/>
    </w:rPr>
  </w:style>
  <w:style w:type="character" w:customStyle="1" w:styleId="aff3">
    <w:name w:val="Подзаголовок Знак"/>
    <w:basedOn w:val="a0"/>
    <w:link w:val="aff2"/>
    <w:uiPriority w:val="99"/>
    <w:rsid w:val="00941787"/>
    <w:rPr>
      <w:rFonts w:ascii="Arial" w:eastAsia="Times New Roman" w:hAnsi="Arial" w:cs="Arial"/>
      <w:sz w:val="24"/>
      <w:szCs w:val="24"/>
      <w:lang w:eastAsia="ar-SA"/>
    </w:rPr>
  </w:style>
  <w:style w:type="character" w:styleId="aff4">
    <w:name w:val="Emphasis"/>
    <w:uiPriority w:val="20"/>
    <w:qFormat/>
    <w:rsid w:val="00E160F1"/>
    <w:rPr>
      <w:i/>
      <w:iCs/>
    </w:rPr>
  </w:style>
  <w:style w:type="paragraph" w:customStyle="1" w:styleId="Default">
    <w:name w:val="Default"/>
    <w:rsid w:val="00E160F1"/>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customStyle="1" w:styleId="xl113">
    <w:name w:val="xl113"/>
    <w:basedOn w:val="a"/>
    <w:rsid w:val="00261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26151C"/>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5">
    <w:name w:val="xl115"/>
    <w:basedOn w:val="a"/>
    <w:rsid w:val="006E6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
    <w:rsid w:val="006E6298"/>
    <w:pPr>
      <w:pBdr>
        <w:bottom w:val="single" w:sz="4" w:space="0" w:color="auto"/>
      </w:pBdr>
      <w:shd w:val="clear" w:color="000000" w:fill="FFFFFF"/>
      <w:spacing w:before="100" w:beforeAutospacing="1" w:after="100" w:afterAutospacing="1"/>
      <w:jc w:val="center"/>
      <w:textAlignment w:val="center"/>
    </w:pPr>
    <w:rPr>
      <w:i/>
      <w:iCs/>
      <w:sz w:val="16"/>
      <w:szCs w:val="16"/>
    </w:rPr>
  </w:style>
  <w:style w:type="character" w:customStyle="1" w:styleId="80">
    <w:name w:val="Заголовок 8 Знак"/>
    <w:basedOn w:val="a0"/>
    <w:link w:val="8"/>
    <w:uiPriority w:val="9"/>
    <w:semiHidden/>
    <w:rsid w:val="00CC3E0A"/>
    <w:rPr>
      <w:rFonts w:asciiTheme="majorHAnsi" w:eastAsiaTheme="majorEastAsia" w:hAnsiTheme="majorHAnsi" w:cstheme="majorBidi"/>
      <w:color w:val="404040" w:themeColor="text1" w:themeTint="BF"/>
      <w:sz w:val="20"/>
      <w:szCs w:val="20"/>
      <w:lang w:eastAsia="ru-RU"/>
    </w:rPr>
  </w:style>
  <w:style w:type="paragraph" w:styleId="26">
    <w:name w:val="Body Text Indent 2"/>
    <w:basedOn w:val="a"/>
    <w:link w:val="27"/>
    <w:uiPriority w:val="99"/>
    <w:unhideWhenUsed/>
    <w:rsid w:val="00CC3E0A"/>
    <w:pPr>
      <w:spacing w:after="120" w:line="480" w:lineRule="auto"/>
      <w:ind w:left="283"/>
    </w:pPr>
  </w:style>
  <w:style w:type="character" w:customStyle="1" w:styleId="27">
    <w:name w:val="Основной текст с отступом 2 Знак"/>
    <w:basedOn w:val="a0"/>
    <w:link w:val="26"/>
    <w:uiPriority w:val="99"/>
    <w:rsid w:val="00CC3E0A"/>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C3E0A"/>
    <w:pPr>
      <w:spacing w:after="120"/>
      <w:ind w:left="283"/>
    </w:pPr>
    <w:rPr>
      <w:sz w:val="16"/>
      <w:szCs w:val="16"/>
    </w:rPr>
  </w:style>
  <w:style w:type="character" w:customStyle="1" w:styleId="32">
    <w:name w:val="Основной текст с отступом 3 Знак"/>
    <w:basedOn w:val="a0"/>
    <w:link w:val="31"/>
    <w:uiPriority w:val="99"/>
    <w:rsid w:val="00CC3E0A"/>
    <w:rPr>
      <w:rFonts w:ascii="Times New Roman" w:eastAsia="Times New Roman" w:hAnsi="Times New Roman" w:cs="Times New Roman"/>
      <w:sz w:val="16"/>
      <w:szCs w:val="16"/>
      <w:lang w:eastAsia="ru-RU"/>
    </w:rPr>
  </w:style>
  <w:style w:type="paragraph" w:styleId="aff5">
    <w:name w:val="Block Text"/>
    <w:basedOn w:val="a"/>
    <w:rsid w:val="00CC3E0A"/>
    <w:pPr>
      <w:ind w:left="284" w:right="140"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77031419">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06933507">
      <w:bodyDiv w:val="1"/>
      <w:marLeft w:val="0"/>
      <w:marRight w:val="0"/>
      <w:marTop w:val="0"/>
      <w:marBottom w:val="0"/>
      <w:divBdr>
        <w:top w:val="none" w:sz="0" w:space="0" w:color="auto"/>
        <w:left w:val="none" w:sz="0" w:space="0" w:color="auto"/>
        <w:bottom w:val="none" w:sz="0" w:space="0" w:color="auto"/>
        <w:right w:val="none" w:sz="0" w:space="0" w:color="auto"/>
      </w:divBdr>
    </w:div>
    <w:div w:id="333457942">
      <w:bodyDiv w:val="1"/>
      <w:marLeft w:val="0"/>
      <w:marRight w:val="0"/>
      <w:marTop w:val="0"/>
      <w:marBottom w:val="0"/>
      <w:divBdr>
        <w:top w:val="none" w:sz="0" w:space="0" w:color="auto"/>
        <w:left w:val="none" w:sz="0" w:space="0" w:color="auto"/>
        <w:bottom w:val="none" w:sz="0" w:space="0" w:color="auto"/>
        <w:right w:val="none" w:sz="0" w:space="0" w:color="auto"/>
      </w:divBdr>
    </w:div>
    <w:div w:id="396056868">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478575389">
      <w:bodyDiv w:val="1"/>
      <w:marLeft w:val="0"/>
      <w:marRight w:val="0"/>
      <w:marTop w:val="0"/>
      <w:marBottom w:val="0"/>
      <w:divBdr>
        <w:top w:val="none" w:sz="0" w:space="0" w:color="auto"/>
        <w:left w:val="none" w:sz="0" w:space="0" w:color="auto"/>
        <w:bottom w:val="none" w:sz="0" w:space="0" w:color="auto"/>
        <w:right w:val="none" w:sz="0" w:space="0" w:color="auto"/>
      </w:divBdr>
    </w:div>
    <w:div w:id="490683426">
      <w:bodyDiv w:val="1"/>
      <w:marLeft w:val="0"/>
      <w:marRight w:val="0"/>
      <w:marTop w:val="0"/>
      <w:marBottom w:val="0"/>
      <w:divBdr>
        <w:top w:val="none" w:sz="0" w:space="0" w:color="auto"/>
        <w:left w:val="none" w:sz="0" w:space="0" w:color="auto"/>
        <w:bottom w:val="none" w:sz="0" w:space="0" w:color="auto"/>
        <w:right w:val="none" w:sz="0" w:space="0" w:color="auto"/>
      </w:divBdr>
    </w:div>
    <w:div w:id="529728456">
      <w:bodyDiv w:val="1"/>
      <w:marLeft w:val="0"/>
      <w:marRight w:val="0"/>
      <w:marTop w:val="0"/>
      <w:marBottom w:val="0"/>
      <w:divBdr>
        <w:top w:val="none" w:sz="0" w:space="0" w:color="auto"/>
        <w:left w:val="none" w:sz="0" w:space="0" w:color="auto"/>
        <w:bottom w:val="none" w:sz="0" w:space="0" w:color="auto"/>
        <w:right w:val="none" w:sz="0" w:space="0" w:color="auto"/>
      </w:divBdr>
    </w:div>
    <w:div w:id="616911255">
      <w:bodyDiv w:val="1"/>
      <w:marLeft w:val="0"/>
      <w:marRight w:val="0"/>
      <w:marTop w:val="0"/>
      <w:marBottom w:val="0"/>
      <w:divBdr>
        <w:top w:val="none" w:sz="0" w:space="0" w:color="auto"/>
        <w:left w:val="none" w:sz="0" w:space="0" w:color="auto"/>
        <w:bottom w:val="none" w:sz="0" w:space="0" w:color="auto"/>
        <w:right w:val="none" w:sz="0" w:space="0" w:color="auto"/>
      </w:divBdr>
    </w:div>
    <w:div w:id="637103358">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773744390">
      <w:bodyDiv w:val="1"/>
      <w:marLeft w:val="0"/>
      <w:marRight w:val="0"/>
      <w:marTop w:val="0"/>
      <w:marBottom w:val="0"/>
      <w:divBdr>
        <w:top w:val="none" w:sz="0" w:space="0" w:color="auto"/>
        <w:left w:val="none" w:sz="0" w:space="0" w:color="auto"/>
        <w:bottom w:val="none" w:sz="0" w:space="0" w:color="auto"/>
        <w:right w:val="none" w:sz="0" w:space="0" w:color="auto"/>
      </w:divBdr>
    </w:div>
    <w:div w:id="868447099">
      <w:bodyDiv w:val="1"/>
      <w:marLeft w:val="0"/>
      <w:marRight w:val="0"/>
      <w:marTop w:val="0"/>
      <w:marBottom w:val="0"/>
      <w:divBdr>
        <w:top w:val="none" w:sz="0" w:space="0" w:color="auto"/>
        <w:left w:val="none" w:sz="0" w:space="0" w:color="auto"/>
        <w:bottom w:val="none" w:sz="0" w:space="0" w:color="auto"/>
        <w:right w:val="none" w:sz="0" w:space="0" w:color="auto"/>
      </w:divBdr>
    </w:div>
    <w:div w:id="963265854">
      <w:bodyDiv w:val="1"/>
      <w:marLeft w:val="0"/>
      <w:marRight w:val="0"/>
      <w:marTop w:val="0"/>
      <w:marBottom w:val="0"/>
      <w:divBdr>
        <w:top w:val="none" w:sz="0" w:space="0" w:color="auto"/>
        <w:left w:val="none" w:sz="0" w:space="0" w:color="auto"/>
        <w:bottom w:val="none" w:sz="0" w:space="0" w:color="auto"/>
        <w:right w:val="none" w:sz="0" w:space="0" w:color="auto"/>
      </w:divBdr>
    </w:div>
    <w:div w:id="1034232346">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22579693">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4275950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297876908">
      <w:bodyDiv w:val="1"/>
      <w:marLeft w:val="0"/>
      <w:marRight w:val="0"/>
      <w:marTop w:val="0"/>
      <w:marBottom w:val="0"/>
      <w:divBdr>
        <w:top w:val="none" w:sz="0" w:space="0" w:color="auto"/>
        <w:left w:val="none" w:sz="0" w:space="0" w:color="auto"/>
        <w:bottom w:val="none" w:sz="0" w:space="0" w:color="auto"/>
        <w:right w:val="none" w:sz="0" w:space="0" w:color="auto"/>
      </w:divBdr>
    </w:div>
    <w:div w:id="1322466517">
      <w:bodyDiv w:val="1"/>
      <w:marLeft w:val="0"/>
      <w:marRight w:val="0"/>
      <w:marTop w:val="0"/>
      <w:marBottom w:val="0"/>
      <w:divBdr>
        <w:top w:val="none" w:sz="0" w:space="0" w:color="auto"/>
        <w:left w:val="none" w:sz="0" w:space="0" w:color="auto"/>
        <w:bottom w:val="none" w:sz="0" w:space="0" w:color="auto"/>
        <w:right w:val="none" w:sz="0" w:space="0" w:color="auto"/>
      </w:divBdr>
    </w:div>
    <w:div w:id="1336415147">
      <w:bodyDiv w:val="1"/>
      <w:marLeft w:val="0"/>
      <w:marRight w:val="0"/>
      <w:marTop w:val="0"/>
      <w:marBottom w:val="0"/>
      <w:divBdr>
        <w:top w:val="none" w:sz="0" w:space="0" w:color="auto"/>
        <w:left w:val="none" w:sz="0" w:space="0" w:color="auto"/>
        <w:bottom w:val="none" w:sz="0" w:space="0" w:color="auto"/>
        <w:right w:val="none" w:sz="0" w:space="0" w:color="auto"/>
      </w:divBdr>
    </w:div>
    <w:div w:id="1347902807">
      <w:bodyDiv w:val="1"/>
      <w:marLeft w:val="0"/>
      <w:marRight w:val="0"/>
      <w:marTop w:val="0"/>
      <w:marBottom w:val="0"/>
      <w:divBdr>
        <w:top w:val="none" w:sz="0" w:space="0" w:color="auto"/>
        <w:left w:val="none" w:sz="0" w:space="0" w:color="auto"/>
        <w:bottom w:val="none" w:sz="0" w:space="0" w:color="auto"/>
        <w:right w:val="none" w:sz="0" w:space="0" w:color="auto"/>
      </w:divBdr>
    </w:div>
    <w:div w:id="1400398778">
      <w:bodyDiv w:val="1"/>
      <w:marLeft w:val="0"/>
      <w:marRight w:val="0"/>
      <w:marTop w:val="0"/>
      <w:marBottom w:val="0"/>
      <w:divBdr>
        <w:top w:val="none" w:sz="0" w:space="0" w:color="auto"/>
        <w:left w:val="none" w:sz="0" w:space="0" w:color="auto"/>
        <w:bottom w:val="none" w:sz="0" w:space="0" w:color="auto"/>
        <w:right w:val="none" w:sz="0" w:space="0" w:color="auto"/>
      </w:divBdr>
    </w:div>
    <w:div w:id="1432503976">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619331462">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 w:id="1945923230">
      <w:bodyDiv w:val="1"/>
      <w:marLeft w:val="0"/>
      <w:marRight w:val="0"/>
      <w:marTop w:val="0"/>
      <w:marBottom w:val="0"/>
      <w:divBdr>
        <w:top w:val="none" w:sz="0" w:space="0" w:color="auto"/>
        <w:left w:val="none" w:sz="0" w:space="0" w:color="auto"/>
        <w:bottom w:val="none" w:sz="0" w:space="0" w:color="auto"/>
        <w:right w:val="none" w:sz="0" w:space="0" w:color="auto"/>
      </w:divBdr>
    </w:div>
    <w:div w:id="20047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110</cp:revision>
  <cp:lastPrinted>2023-12-08T10:29:00Z</cp:lastPrinted>
  <dcterms:created xsi:type="dcterms:W3CDTF">2022-03-01T11:08:00Z</dcterms:created>
  <dcterms:modified xsi:type="dcterms:W3CDTF">2023-12-08T10:29:00Z</dcterms:modified>
</cp:coreProperties>
</file>