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9F" w:rsidRPr="00F65A9F" w:rsidRDefault="00F65A9F" w:rsidP="00F65A9F">
      <w:pPr>
        <w:spacing w:after="24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</w:rPr>
      </w:pPr>
      <w:r w:rsidRPr="00F65A9F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</w:rPr>
        <w:t>МУНИЦИПАЛЬНЫЕ ЗАКУПКИ</w:t>
      </w:r>
    </w:p>
    <w:p w:rsidR="00F65A9F" w:rsidRPr="00F65A9F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A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65A9F" w:rsidRPr="00F65A9F" w:rsidRDefault="00F65A9F" w:rsidP="00F6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A9F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Публикуется: Информация о размещении заказов на поставки товаров, выполнение работ, оказание услуг для муниципальных нужд в соответствии с законодательством РФ о размещении заказов на поставки товаров, выполнение работ, оказание услуг для государственных и муниципальных нужд (ст. 13 п. 1.2в ФЗ № 8-ФЗ)</w:t>
      </w:r>
    </w:p>
    <w:p w:rsidR="00F65A9F" w:rsidRPr="00F65A9F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A9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65A9F" w:rsidRPr="00F65A9F" w:rsidRDefault="00F65A9F" w:rsidP="00F65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5A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Полномочия органов местного самоуправления в сфере обеспечения закупок товаров, работ, услуг для обеспечения государственных и муниципальных нужд</w:t>
      </w:r>
    </w:p>
    <w:p w:rsidR="00F65A9F" w:rsidRPr="00F65A9F" w:rsidRDefault="00F65A9F" w:rsidP="00F65A9F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F65A9F">
        <w:rPr>
          <w:rFonts w:ascii="Arial" w:eastAsia="Times New Roman" w:hAnsi="Arial" w:cs="Arial"/>
          <w:color w:val="333333"/>
        </w:rPr>
        <w:t> </w:t>
      </w:r>
    </w:p>
    <w:p w:rsidR="00F65A9F" w:rsidRDefault="00F65A9F" w:rsidP="00F65A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F65A9F">
        <w:rPr>
          <w:color w:val="333333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урегулированы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</w:t>
      </w:r>
      <w:r>
        <w:rPr>
          <w:color w:val="333333"/>
          <w:sz w:val="28"/>
          <w:szCs w:val="28"/>
        </w:rPr>
        <w:t xml:space="preserve"> </w:t>
      </w:r>
      <w:r w:rsidRPr="00F65A9F">
        <w:rPr>
          <w:color w:val="333333"/>
          <w:sz w:val="28"/>
          <w:szCs w:val="28"/>
        </w:rPr>
        <w:t xml:space="preserve"> касающейся:</w:t>
      </w:r>
      <w:proofErr w:type="gramEnd"/>
    </w:p>
    <w:p w:rsidR="00F65A9F" w:rsidRDefault="00F65A9F" w:rsidP="00F65A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65A9F">
        <w:rPr>
          <w:color w:val="333333"/>
          <w:sz w:val="28"/>
          <w:szCs w:val="28"/>
        </w:rPr>
        <w:t>1) планирования закупок товаров, работ, услуг;</w:t>
      </w:r>
    </w:p>
    <w:p w:rsidR="00F65A9F" w:rsidRDefault="00F65A9F" w:rsidP="00F65A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65A9F">
        <w:rPr>
          <w:color w:val="333333"/>
          <w:sz w:val="28"/>
          <w:szCs w:val="28"/>
        </w:rPr>
        <w:t>2) определения поставщиков (подрядчиков, исполнителей);</w:t>
      </w:r>
    </w:p>
    <w:p w:rsidR="00F65A9F" w:rsidRDefault="00F65A9F" w:rsidP="00F65A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65A9F">
        <w:rPr>
          <w:color w:val="333333"/>
          <w:sz w:val="28"/>
          <w:szCs w:val="28"/>
        </w:rPr>
        <w:t>3) заключения гражданско-правового договора, предметом которого являются поставка товара, выполнение работы, оказание услуги (в т.ч. приобретение недвижимого имущества или аренда имущества), от имени муниципального образования, а также бюджетным учреждением либо иным юридическим лицом в соответствии с частями 1, 4 и 5 ст. 15 ФЗ № 44-ФЗ.</w:t>
      </w:r>
      <w:r w:rsidRPr="00F65A9F">
        <w:rPr>
          <w:color w:val="333333"/>
          <w:sz w:val="28"/>
          <w:szCs w:val="28"/>
        </w:rPr>
        <w:br/>
        <w:t>Данным законом органы местного самоуправления наделены рядом полномочий.</w:t>
      </w:r>
    </w:p>
    <w:p w:rsidR="00F65A9F" w:rsidRDefault="00F65A9F" w:rsidP="00F65A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65A9F">
        <w:rPr>
          <w:color w:val="333333"/>
          <w:sz w:val="28"/>
          <w:szCs w:val="28"/>
        </w:rPr>
        <w:t>Согласно ст. 2 ФЗ № 44-ФЗ органы местного самоуправления в соответствии со своей компетенцией в случаях, предусмотренных законодательством РФ о контрактной системе в сфере закупок, принимают правовые акты, регулирующие отношения, указанные в ч. 1 ст. 1 ФЗ № 44-ФЗ.</w:t>
      </w:r>
      <w:r w:rsidRPr="00F65A9F">
        <w:rPr>
          <w:color w:val="333333"/>
          <w:sz w:val="28"/>
          <w:szCs w:val="28"/>
        </w:rPr>
        <w:br/>
        <w:t>Актами местной администрации должны быть приняты следующие нормативные правовые акты:</w:t>
      </w:r>
    </w:p>
    <w:p w:rsidR="00F65A9F" w:rsidRDefault="00F65A9F" w:rsidP="00F65A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65A9F">
        <w:rPr>
          <w:color w:val="333333"/>
          <w:sz w:val="28"/>
          <w:szCs w:val="28"/>
        </w:rPr>
        <w:t>1. Порядок функционирования и использования муниципальных информационных систем в сфере закупок (ст. 4 ФЗ № 44-ФЗ).</w:t>
      </w:r>
    </w:p>
    <w:p w:rsidR="00F65A9F" w:rsidRDefault="00F65A9F" w:rsidP="00F65A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65A9F">
        <w:rPr>
          <w:color w:val="333333"/>
          <w:sz w:val="28"/>
          <w:szCs w:val="28"/>
        </w:rPr>
        <w:t>2. Порядок формирования, утверждения и ведения планов закупок для обеспечения муниципальных нужд (ст. 17 ФЗ № 44-ФЗ).</w:t>
      </w:r>
    </w:p>
    <w:p w:rsidR="00F65A9F" w:rsidRDefault="00F65A9F" w:rsidP="00F65A9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65A9F">
        <w:rPr>
          <w:color w:val="333333"/>
          <w:sz w:val="28"/>
          <w:szCs w:val="28"/>
        </w:rPr>
        <w:t>3. Порядок формирования, утверждения и ведения планов-графиков закупок для обеспечения муниципальных нужд.</w:t>
      </w:r>
      <w:r>
        <w:rPr>
          <w:color w:val="333333"/>
          <w:sz w:val="28"/>
          <w:szCs w:val="28"/>
        </w:rPr>
        <w:t xml:space="preserve"> </w:t>
      </w:r>
      <w:r w:rsidRPr="00F65A9F">
        <w:rPr>
          <w:color w:val="333333"/>
          <w:sz w:val="28"/>
          <w:szCs w:val="28"/>
        </w:rPr>
        <w:t>Местные администрации вправе определить перечень дополнительной информации, включаемой в планы-графики (ст. 21 ФЗ № 44-ФЗ).</w:t>
      </w:r>
    </w:p>
    <w:p w:rsidR="00CC552A" w:rsidRDefault="00CC552A" w:rsidP="00566B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C552A" w:rsidRDefault="00CC552A" w:rsidP="00566B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66BDE" w:rsidRDefault="00566BDE" w:rsidP="00566B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566BDE">
        <w:rPr>
          <w:rStyle w:val="a4"/>
          <w:color w:val="333333"/>
          <w:sz w:val="28"/>
          <w:szCs w:val="28"/>
        </w:rPr>
        <w:lastRenderedPageBreak/>
        <w:t xml:space="preserve">Функции УФК в сфере </w:t>
      </w:r>
      <w:proofErr w:type="gramStart"/>
      <w:r w:rsidRPr="00566BDE">
        <w:rPr>
          <w:rStyle w:val="a4"/>
          <w:color w:val="333333"/>
          <w:sz w:val="28"/>
          <w:szCs w:val="28"/>
        </w:rPr>
        <w:t xml:space="preserve">контроля </w:t>
      </w:r>
      <w:r w:rsidR="00CC552A">
        <w:rPr>
          <w:rStyle w:val="a4"/>
          <w:color w:val="333333"/>
          <w:sz w:val="28"/>
          <w:szCs w:val="28"/>
        </w:rPr>
        <w:t xml:space="preserve"> </w:t>
      </w:r>
      <w:r w:rsidRPr="00566BDE">
        <w:rPr>
          <w:rStyle w:val="a4"/>
          <w:color w:val="333333"/>
          <w:sz w:val="28"/>
          <w:szCs w:val="28"/>
        </w:rPr>
        <w:t>за</w:t>
      </w:r>
      <w:proofErr w:type="gramEnd"/>
      <w:r w:rsidRPr="00566BDE">
        <w:rPr>
          <w:rStyle w:val="a4"/>
          <w:color w:val="333333"/>
          <w:sz w:val="28"/>
          <w:szCs w:val="28"/>
        </w:rPr>
        <w:t xml:space="preserve"> муниципальными закупками</w:t>
      </w:r>
    </w:p>
    <w:p w:rsidR="00566BDE" w:rsidRPr="00566BDE" w:rsidRDefault="00566BDE" w:rsidP="00566B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C552A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>На Управления Федерального казначейства (УФК) возложены полномочия по контролю в сфере закупок в рамках реализации функций:</w:t>
      </w:r>
      <w:r w:rsidRPr="00566BDE">
        <w:rPr>
          <w:color w:val="333333"/>
          <w:sz w:val="28"/>
          <w:szCs w:val="28"/>
        </w:rPr>
        <w:br/>
        <w:t>— органа исполнительной власти, осуществляющего правоприменительные функции по кассовому обслуживанию исполнения бюджетов бюджетной системы РФ;</w:t>
      </w:r>
    </w:p>
    <w:p w:rsidR="00CC552A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>— органа внутреннего государственного финансового контроля.</w:t>
      </w:r>
      <w:r w:rsidRPr="00566BDE">
        <w:rPr>
          <w:color w:val="333333"/>
          <w:sz w:val="28"/>
          <w:szCs w:val="28"/>
        </w:rPr>
        <w:br/>
      </w:r>
      <w:proofErr w:type="gramStart"/>
      <w:r w:rsidRPr="00566BDE">
        <w:rPr>
          <w:color w:val="333333"/>
          <w:sz w:val="28"/>
          <w:szCs w:val="28"/>
        </w:rPr>
        <w:t>Начиная с 01.01.2017 года Федеральное казначейство контролирует соответствие информации об объеме финансового обеспечения, включенной в планы закупок, сведениям об объеме финансового обеспечения для осуществления закупок, утвержденном и доведенном до заказчика, а также соответствие информации об идентификационных кодах закупок и об объеме финансового обеспечения для осуществления данных закупок (правоприменительные функции по кассовому обслуживанию исполнения бюджетов бюджетной системы РФ).</w:t>
      </w:r>
      <w:proofErr w:type="gramEnd"/>
    </w:p>
    <w:p w:rsidR="00CC552A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>Правила контроля в сфере закупок определены Постановлением Правительства РФ от 12.12.2015 № 1367 «О порядке осуществления контроля, предусмотренного ч. 5 ст. 99 Федерального закона от 05.04.013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CC552A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>1)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  <w:r w:rsidRPr="00566BDE">
        <w:rPr>
          <w:color w:val="333333"/>
          <w:sz w:val="28"/>
          <w:szCs w:val="28"/>
        </w:rPr>
        <w:br/>
        <w:t>2) соответствие информации об идентификационных кодах закупок и об объеме финансового обеспечения для осуществления данных закупок:</w:t>
      </w:r>
      <w:r w:rsidRPr="00566BDE">
        <w:rPr>
          <w:color w:val="333333"/>
          <w:sz w:val="28"/>
          <w:szCs w:val="28"/>
        </w:rPr>
        <w:br/>
        <w:t>— в планах-графиках, – информации в планах закупок;</w:t>
      </w:r>
    </w:p>
    <w:p w:rsidR="00CC552A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 xml:space="preserve">— в извещениях об осуществлении закупок, в документации о закупках, </w:t>
      </w:r>
    </w:p>
    <w:p w:rsidR="00CC552A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>– информации в планах-графиках;</w:t>
      </w:r>
    </w:p>
    <w:p w:rsidR="00CC552A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>— в протоколах определения поставщиков (подрядчиков, исполнителей),</w:t>
      </w:r>
    </w:p>
    <w:p w:rsidR="00CC552A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>– информации в документации о закупках;</w:t>
      </w:r>
    </w:p>
    <w:p w:rsidR="00CC552A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>— в условиях проектов контрактов, направляемых участникам закупок, с которыми заключаются контракты, – информации в протоколах определения поставщиков (подрядчиков, исполнителей);</w:t>
      </w:r>
    </w:p>
    <w:p w:rsidR="00CC552A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>— в реестре контрактов, заключенных заказчиками, – условиям контрактов.</w:t>
      </w:r>
      <w:r w:rsidRPr="00566BDE">
        <w:rPr>
          <w:color w:val="333333"/>
          <w:sz w:val="28"/>
          <w:szCs w:val="28"/>
        </w:rPr>
        <w:br/>
        <w:t>Контроль в отношении указанных документов и информации (объекты контроля) осуществляется Федеральным казначейством при их направлении субъектом контроля для размещения в единой информационной системе в сфере закупок (ЕИС).</w:t>
      </w:r>
    </w:p>
    <w:p w:rsidR="00CC552A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 xml:space="preserve">Порядок функционирования ЕИС, включая требования к технологическим и лингвистическим средствам единой информационной системы, в т.ч. 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</w:t>
      </w:r>
      <w:r w:rsidRPr="00566BDE">
        <w:rPr>
          <w:color w:val="333333"/>
          <w:sz w:val="28"/>
          <w:szCs w:val="28"/>
        </w:rPr>
        <w:lastRenderedPageBreak/>
        <w:t>иными информационными системами регламентированы Постановлением Правительства РФ от 23.12.2015 № 1414.</w:t>
      </w:r>
    </w:p>
    <w:p w:rsidR="00566BDE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566BDE">
        <w:rPr>
          <w:color w:val="333333"/>
          <w:sz w:val="28"/>
          <w:szCs w:val="28"/>
        </w:rPr>
        <w:t>Порядок взаимодействия Федерального казначейства и субъектов контроля определен Приказом Минфина РФ от 04.07.2016 № 104н «О порядке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66BDE" w:rsidRPr="00F65A9F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C65F5" w:rsidRPr="001C65F5" w:rsidRDefault="001C65F5" w:rsidP="001C6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5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Единый официальный Портал для размещения государственных и муниципальных заказов</w:t>
      </w:r>
    </w:p>
    <w:p w:rsidR="001C65F5" w:rsidRDefault="001C65F5" w:rsidP="001C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5F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01.01.2014 года информация о размещении государственных и муниципальных заказов, в том числе реестр муниципальных контрактов, планы закупок и планы-графики размещения заказов, размещается на официальном сайте РФ, который является единственным официальным источником для размещения информации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 и от 18.07.2011 № 223-ФЗ «О закупках товаров, работ, услуг отдельными видами юридических лиц».</w:t>
      </w:r>
    </w:p>
    <w:p w:rsidR="001C65F5" w:rsidRPr="001C65F5" w:rsidRDefault="001C65F5" w:rsidP="001C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5F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22.07.2013 года действует новая версия открытой части сайта:</w:t>
      </w:r>
    </w:p>
    <w:p w:rsidR="001C65F5" w:rsidRPr="001C65F5" w:rsidRDefault="001C65F5" w:rsidP="001C6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5F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69"/>
        <w:gridCol w:w="3931"/>
      </w:tblGrid>
      <w:tr w:rsidR="001C65F5" w:rsidRPr="001C65F5" w:rsidTr="001C65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5F5" w:rsidRPr="001C65F5" w:rsidRDefault="001C65F5" w:rsidP="001C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5F5" w:rsidRPr="001C65F5" w:rsidRDefault="001C65F5" w:rsidP="001C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5F5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сайт</w:t>
            </w:r>
          </w:p>
        </w:tc>
      </w:tr>
      <w:tr w:rsidR="001C65F5" w:rsidRPr="001C65F5" w:rsidTr="001C65F5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5F5" w:rsidRPr="001C65F5" w:rsidRDefault="001C65F5" w:rsidP="001C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5F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 (портал) Российской Федерации для размещения информации о размещении заказов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5F5" w:rsidRPr="001C65F5" w:rsidRDefault="005C1C1F" w:rsidP="001C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1C65F5" w:rsidRPr="001C65F5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http://zakupki.gov.ru</w:t>
              </w:r>
            </w:hyperlink>
          </w:p>
        </w:tc>
      </w:tr>
      <w:tr w:rsidR="001C65F5" w:rsidRPr="001C65F5" w:rsidTr="001C65F5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5F5" w:rsidRPr="001C65F5" w:rsidRDefault="001C65F5" w:rsidP="001C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5F5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оператора Официального сайта сообщает, что полная база данных извещений о размещении заказов, полная база данных протоколов о размещении заказов, а также полная база данных единого реестра контрактов с разбивкой по субъектам РФ доступны для свободного скачивания всеми пользователями Портала по данной ссылке. Обновление данных осуществляется ежедневно на основании вносимых сведений.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65F5" w:rsidRPr="001C65F5" w:rsidRDefault="005C1C1F" w:rsidP="001C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1C65F5" w:rsidRPr="001C65F5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ftp://free:free@ftp.zakupki.gov.ru</w:t>
              </w:r>
            </w:hyperlink>
          </w:p>
        </w:tc>
      </w:tr>
    </w:tbl>
    <w:p w:rsidR="001C65F5" w:rsidRPr="001C65F5" w:rsidRDefault="001C65F5" w:rsidP="001C6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5F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C65F5" w:rsidRPr="001C65F5" w:rsidRDefault="005C1C1F" w:rsidP="001C6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1C1F">
        <w:rPr>
          <w:rFonts w:ascii="Times New Roman" w:eastAsia="Times New Roman" w:hAnsi="Times New Roman" w:cs="Times New Roman"/>
          <w:color w:val="333333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C65F5" w:rsidRPr="001C65F5" w:rsidRDefault="001C65F5" w:rsidP="001C6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65F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Вся информация о запланированных, проводимых в настоящий момент и ранее проведенных учреждениями поселения торгах размещена на Портале </w:t>
      </w:r>
      <w:proofErr w:type="spellStart"/>
      <w:r w:rsidRPr="001C65F5">
        <w:rPr>
          <w:rFonts w:ascii="Times New Roman" w:eastAsia="Times New Roman" w:hAnsi="Times New Roman" w:cs="Times New Roman"/>
          <w:color w:val="333333"/>
          <w:sz w:val="28"/>
          <w:szCs w:val="28"/>
        </w:rPr>
        <w:t>Госзакупок</w:t>
      </w:r>
      <w:proofErr w:type="spellEnd"/>
      <w:r w:rsidRPr="001C65F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7" w:tgtFrame="_blank" w:history="1">
        <w:r w:rsidRPr="001C65F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http://zakupki.gov.ru</w:t>
        </w:r>
      </w:hyperlink>
    </w:p>
    <w:p w:rsidR="00F65A9F" w:rsidRPr="00F65A9F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6BDE" w:rsidRDefault="00566BDE" w:rsidP="00566B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566BDE" w:rsidRPr="00566BDE" w:rsidRDefault="00566BDE" w:rsidP="0056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66B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Алгоритм поиска информации на портале </w:t>
      </w:r>
      <w:hyperlink r:id="rId8" w:history="1">
        <w:r w:rsidRPr="00566BDE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www.zakupki.gov.ru</w:t>
        </w:r>
      </w:hyperlink>
    </w:p>
    <w:p w:rsidR="00566BDE" w:rsidRPr="00566BDE" w:rsidRDefault="00566BDE" w:rsidP="00566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6BDE" w:rsidRDefault="00566BDE" w:rsidP="0056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6BDE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Информация, содержащаяся в единой информационной системе, размещается на официальном сайте (п.5 ст.4 ФЗ № 44-ФЗ).</w:t>
      </w:r>
    </w:p>
    <w:p w:rsidR="00566BDE" w:rsidRPr="00566BDE" w:rsidRDefault="00566BDE" w:rsidP="00566B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87"/>
        <w:gridCol w:w="3013"/>
      </w:tblGrid>
      <w:tr w:rsidR="00566BDE" w:rsidRPr="00566BDE" w:rsidTr="00566B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6BDE" w:rsidRPr="00566BDE" w:rsidRDefault="00566BDE" w:rsidP="00CC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2912004729</w:t>
            </w:r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ИНН</w:t>
            </w:r>
            <w:r w:rsidR="00CC5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C5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 образования  «</w:t>
            </w:r>
            <w:proofErr w:type="spellStart"/>
            <w:r w:rsidR="00CC552A">
              <w:rPr>
                <w:rFonts w:ascii="Times New Roman" w:eastAsia="Times New Roman" w:hAnsi="Times New Roman" w:cs="Times New Roman"/>
                <w:sz w:val="28"/>
                <w:szCs w:val="28"/>
              </w:rPr>
              <w:t>Вохтомское</w:t>
            </w:r>
            <w:proofErr w:type="spellEnd"/>
            <w:r w:rsidR="00CC552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6BDE" w:rsidRPr="00566BDE" w:rsidRDefault="00566BDE" w:rsidP="005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Портал</w:t>
            </w:r>
          </w:p>
        </w:tc>
      </w:tr>
      <w:tr w:rsidR="00566BDE" w:rsidRPr="00566BDE" w:rsidTr="00566BDE"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6BDE" w:rsidRPr="00566BDE" w:rsidRDefault="00566BDE" w:rsidP="005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Поиск: Планы закупок</w:t>
            </w:r>
            <w:proofErr w:type="gramStart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ерейти по ссылке. В строке поиска вбить ИНН, нажать </w:t>
            </w:r>
            <w:proofErr w:type="spellStart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>Enter</w:t>
            </w:r>
            <w:proofErr w:type="spellEnd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>/Ввод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6BDE" w:rsidRPr="00566BDE" w:rsidRDefault="005C1C1F" w:rsidP="005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566BDE" w:rsidRPr="00566BDE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http://zakupki.gov.ru/epz/</w:t>
              </w:r>
            </w:hyperlink>
          </w:p>
        </w:tc>
      </w:tr>
      <w:tr w:rsidR="00566BDE" w:rsidRPr="00566BDE" w:rsidTr="00566BDE"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6BDE" w:rsidRPr="00566BDE" w:rsidRDefault="00566BDE" w:rsidP="005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Поиск: Планы-графики размещения заказов</w:t>
            </w:r>
            <w:proofErr w:type="gramStart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ерейти по ссылке. В строке поиска вбить ИНН, нажать </w:t>
            </w:r>
            <w:proofErr w:type="spellStart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>Enter</w:t>
            </w:r>
            <w:proofErr w:type="spellEnd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>/Ввод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6BDE" w:rsidRPr="00566BDE" w:rsidRDefault="005C1C1F" w:rsidP="005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566BDE" w:rsidRPr="00566BDE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http://zakupki.gov.ru/epz/</w:t>
              </w:r>
            </w:hyperlink>
          </w:p>
        </w:tc>
      </w:tr>
      <w:tr w:rsidR="00566BDE" w:rsidRPr="00566BDE" w:rsidTr="00566BDE"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6BDE" w:rsidRPr="00566BDE" w:rsidRDefault="00566BDE" w:rsidP="005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Поиск: Реестр контрактов</w:t>
            </w:r>
            <w:proofErr w:type="gramStart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ерейти по ссылке. В строке поиска вбить ИНН, нажать </w:t>
            </w:r>
            <w:proofErr w:type="spellStart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>Enter</w:t>
            </w:r>
            <w:proofErr w:type="spellEnd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>/Ввод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6BDE" w:rsidRPr="00566BDE" w:rsidRDefault="005C1C1F" w:rsidP="005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566BDE" w:rsidRPr="00566BDE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http://zakupki.gov.ru/epz/</w:t>
              </w:r>
            </w:hyperlink>
          </w:p>
        </w:tc>
      </w:tr>
      <w:tr w:rsidR="00566BDE" w:rsidRPr="00566BDE" w:rsidTr="00566BDE"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6BDE" w:rsidRPr="00566BDE" w:rsidRDefault="00566BDE" w:rsidP="005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B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Поиск: Архив реестра контрактов</w:t>
            </w:r>
            <w:proofErr w:type="gramStart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ерейти по ссылке. В строке поиска вбить ИНН, нажать </w:t>
            </w:r>
            <w:proofErr w:type="spellStart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>Enter</w:t>
            </w:r>
            <w:proofErr w:type="spellEnd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>/Ввод.</w:t>
            </w:r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Ниже в строке «Установленные параметры» нажать на ссылку -&gt; Уточнить параметры поиска:</w:t>
            </w:r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строка Закон. Добавить ещё одну галочку возле «№ 94-ФЗ»</w:t>
            </w:r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— строка Статус контракта. В выпадающем меню поставить галочку </w:t>
            </w:r>
            <w:proofErr w:type="gramStart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</w:t>
            </w:r>
            <w:proofErr w:type="gramEnd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завершено», нажать кнопочку «Выбрать»</w:t>
            </w:r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— строка Дата заключения контракта. Выбрать период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proofErr w:type="gramStart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</w:t>
            </w:r>
            <w:proofErr w:type="gramEnd"/>
            <w:r w:rsidRPr="00566BDE">
              <w:rPr>
                <w:rFonts w:ascii="Times New Roman" w:eastAsia="Times New Roman" w:hAnsi="Times New Roman" w:cs="Times New Roman"/>
                <w:sz w:val="28"/>
                <w:szCs w:val="28"/>
              </w:rPr>
              <w:t>того достаточно. Нажать кнопку «Уточнить результаты»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6BDE" w:rsidRPr="00566BDE" w:rsidRDefault="005C1C1F" w:rsidP="0056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566BDE" w:rsidRPr="00566BDE">
                <w:rPr>
                  <w:rFonts w:ascii="Times New Roman" w:eastAsia="Times New Roman" w:hAnsi="Times New Roman" w:cs="Times New Roman"/>
                  <w:color w:val="333333"/>
                  <w:sz w:val="28"/>
                  <w:szCs w:val="28"/>
                </w:rPr>
                <w:t>http://zakupki.go</w:t>
              </w:r>
            </w:hyperlink>
          </w:p>
        </w:tc>
      </w:tr>
    </w:tbl>
    <w:p w:rsidR="00566BDE" w:rsidRPr="00566BDE" w:rsidRDefault="00566BDE" w:rsidP="00566B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566BDE" w:rsidRPr="00566BDE" w:rsidRDefault="00566BDE" w:rsidP="00566B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CC552A">
        <w:rPr>
          <w:rStyle w:val="a4"/>
          <w:color w:val="333333"/>
          <w:sz w:val="28"/>
          <w:szCs w:val="28"/>
        </w:rPr>
        <w:t>Информационное обеспечение контрактной системы в сфере закупок</w:t>
      </w:r>
    </w:p>
    <w:p w:rsidR="00CC552A" w:rsidRPr="00CC552A" w:rsidRDefault="00CC552A" w:rsidP="00CC552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Единая информационная система содержит (п. 3-4 ст. 4 ФЗ от 05.04.2013 № 44-ФЗ «О контрактной системе в сфере закупок товаров, работ, услуг для обеспечения государственных и муниципальных нужд»):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lastRenderedPageBreak/>
        <w:br/>
        <w:t>1) планы закупок;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2) планы-графики;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3) информацию о реализации планов закупок и планов-графиков;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CC552A">
        <w:rPr>
          <w:color w:val="333333"/>
          <w:sz w:val="28"/>
          <w:szCs w:val="28"/>
        </w:rPr>
        <w:t>4)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  <w:proofErr w:type="gramEnd"/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5) информацию о закупках, предусмотренную ФЗ № 44-ФЗ, об исполнении контрактов;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6) реестр контрактов, заключенных заказчиками;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7) реестр недобросовестных поставщиков (подрядчиков, исполнителей);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8) библиотеку типовых контрактов, типовых условий контрактов;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9) реестр банковских гарантий;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10) реестр жалоб, плановых и внеплановых проверок, их результатов и выданных предписаний;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11) перечень международных финансовых организаций, созданных в соответствии с международными договорами, участником которых является РФ, а также международных финансовых организаций, с которыми РФ заключила международные договоры;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12) результаты мониторинга закупок, аудита в сфере закупок, а также контроля в сфере закупок;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13) отчеты заказчиков, предусмотренные ФЗ № 44-ФЗ;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14) каталоги товаров, работ, услуг для обеспечения государственных и муниципальных нужд;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 xml:space="preserve">15) нормативные правовые акты, регулирующие отношения, указанные в </w:t>
      </w:r>
      <w:proofErr w:type="gramStart"/>
      <w:r w:rsidRPr="00CC552A">
        <w:rPr>
          <w:color w:val="333333"/>
          <w:sz w:val="28"/>
          <w:szCs w:val="28"/>
        </w:rPr>
        <w:t>ч</w:t>
      </w:r>
      <w:proofErr w:type="gramEnd"/>
      <w:r w:rsidRPr="00CC552A">
        <w:rPr>
          <w:color w:val="333333"/>
          <w:sz w:val="28"/>
          <w:szCs w:val="28"/>
        </w:rPr>
        <w:t>.1 ст.1 ФЗ № 44-ФЗ;</w:t>
      </w:r>
    </w:p>
    <w:p w:rsid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 xml:space="preserve">16) информацию о складывающихся на товарных рынках ценах товаров, работ, услуг, закупаемых для обеспечения государственных и муниципальных нужд, а также о размещаемых заказчиками в соответствии с </w:t>
      </w:r>
      <w:proofErr w:type="gramStart"/>
      <w:r w:rsidRPr="00CC552A">
        <w:rPr>
          <w:color w:val="333333"/>
          <w:sz w:val="28"/>
          <w:szCs w:val="28"/>
        </w:rPr>
        <w:t>ч</w:t>
      </w:r>
      <w:proofErr w:type="gramEnd"/>
      <w:r w:rsidRPr="00CC552A">
        <w:rPr>
          <w:color w:val="333333"/>
          <w:sz w:val="28"/>
          <w:szCs w:val="28"/>
        </w:rPr>
        <w:t>. 5 ст. 22 ФЗ № 44-ФЗ;</w:t>
      </w:r>
    </w:p>
    <w:p w:rsidR="00CC552A" w:rsidRP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17) иные информацию и документы, размещение которых в единой информационной системе предусмотрено ФЗ от 05.04.2013 № 44-ФЗ, ФЗ от 18.07.2011 № 223-ФЗ «О закупках товаров, работ, услуг отдельными видами юридических лиц» и принятыми в соответствии с ними иными нормативными правовыми актами.</w:t>
      </w:r>
    </w:p>
    <w:p w:rsidR="00CC552A" w:rsidRPr="00CC552A" w:rsidRDefault="00CC552A" w:rsidP="00CC5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C552A">
        <w:rPr>
          <w:color w:val="333333"/>
          <w:sz w:val="28"/>
          <w:szCs w:val="28"/>
        </w:rPr>
        <w:t>Информация, содержащаяся в единой информационной системе, является общедоступной и предоставляется безвозмездно. Сведения, составляющие государственную тайну, в единой информационной системе не размещаются.</w:t>
      </w:r>
    </w:p>
    <w:p w:rsidR="00566BDE" w:rsidRPr="00CC552A" w:rsidRDefault="00566BDE" w:rsidP="00566B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566BDE" w:rsidRDefault="00566BDE" w:rsidP="00566B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566BDE" w:rsidRDefault="00566BDE" w:rsidP="00566BDE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566BDE">
        <w:rPr>
          <w:rStyle w:val="a4"/>
          <w:color w:val="333333"/>
          <w:sz w:val="28"/>
          <w:szCs w:val="28"/>
        </w:rPr>
        <w:lastRenderedPageBreak/>
        <w:t>Способы размещения заказов</w:t>
      </w:r>
    </w:p>
    <w:p w:rsidR="00566BDE" w:rsidRPr="00566BDE" w:rsidRDefault="00566BDE" w:rsidP="00566BD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66BDE" w:rsidRPr="00566BDE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>Муниципальный заказ — решение со стороны органов местного самоуправления и уполномоченных ими муниципальных учреждений на поставки товаров, выполнение работ и оказание услуг, связанных с решением вопросов местного значения и осуществлением отдельных государственных полномочий, переданных органам местного самоуправления федеральными законами и законами субъектов РФ.</w:t>
      </w:r>
    </w:p>
    <w:p w:rsidR="00566BDE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t>Закон № 44-ФЗ расширил перечень способов определения поставщика, используемых заказчиком, который можно условно разделить на две категории:</w:t>
      </w:r>
      <w:r w:rsidRPr="00566BDE">
        <w:rPr>
          <w:color w:val="333333"/>
          <w:sz w:val="28"/>
          <w:szCs w:val="28"/>
        </w:rPr>
        <w:br/>
        <w:t>1) Неконкурентные — закупки у единственного поставщика (подрядчика, исполнителя).</w:t>
      </w:r>
      <w:r w:rsidRPr="00566BDE">
        <w:rPr>
          <w:color w:val="333333"/>
          <w:sz w:val="28"/>
          <w:szCs w:val="28"/>
        </w:rPr>
        <w:br/>
        <w:t xml:space="preserve">2) </w:t>
      </w:r>
      <w:r>
        <w:rPr>
          <w:color w:val="333333"/>
          <w:sz w:val="28"/>
          <w:szCs w:val="28"/>
        </w:rPr>
        <w:t xml:space="preserve"> </w:t>
      </w:r>
      <w:r w:rsidRPr="00566BDE">
        <w:rPr>
          <w:color w:val="333333"/>
          <w:sz w:val="28"/>
          <w:szCs w:val="28"/>
        </w:rPr>
        <w:t>Конкурентные:</w:t>
      </w:r>
      <w:r>
        <w:rPr>
          <w:color w:val="333333"/>
          <w:sz w:val="28"/>
          <w:szCs w:val="28"/>
        </w:rPr>
        <w:t xml:space="preserve"> к</w:t>
      </w:r>
      <w:r w:rsidRPr="00566BDE">
        <w:rPr>
          <w:color w:val="333333"/>
          <w:sz w:val="28"/>
          <w:szCs w:val="28"/>
        </w:rPr>
        <w:t>онкурсы</w:t>
      </w:r>
      <w:r>
        <w:rPr>
          <w:color w:val="333333"/>
          <w:sz w:val="28"/>
          <w:szCs w:val="28"/>
        </w:rPr>
        <w:t>, а</w:t>
      </w:r>
      <w:r w:rsidRPr="00566BDE">
        <w:rPr>
          <w:color w:val="333333"/>
          <w:sz w:val="28"/>
          <w:szCs w:val="28"/>
        </w:rPr>
        <w:t>укционы</w:t>
      </w:r>
      <w:r>
        <w:rPr>
          <w:color w:val="333333"/>
          <w:sz w:val="28"/>
          <w:szCs w:val="28"/>
        </w:rPr>
        <w:t>.</w:t>
      </w:r>
    </w:p>
    <w:p w:rsidR="00566BDE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66BDE" w:rsidRPr="00566BDE" w:rsidRDefault="00566BDE" w:rsidP="00566BD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6BDE">
        <w:rPr>
          <w:color w:val="333333"/>
          <w:sz w:val="28"/>
          <w:szCs w:val="28"/>
        </w:rPr>
        <w:br/>
      </w: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566BDE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F65A9F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F65A9F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F65A9F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Pr="00F65A9F" w:rsidRDefault="00F65A9F" w:rsidP="00F65A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F65A9F" w:rsidRDefault="00F65A9F" w:rsidP="00F65A9F">
      <w:pPr>
        <w:spacing w:after="0" w:line="240" w:lineRule="auto"/>
        <w:rPr>
          <w:rFonts w:ascii="Arial" w:eastAsia="Times New Roman" w:hAnsi="Arial" w:cs="Arial"/>
          <w:color w:val="333333"/>
        </w:rPr>
      </w:pPr>
    </w:p>
    <w:sectPr w:rsidR="00F65A9F" w:rsidSect="007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A9F"/>
    <w:rsid w:val="00084B1B"/>
    <w:rsid w:val="001C65F5"/>
    <w:rsid w:val="00566BDE"/>
    <w:rsid w:val="005C1C1F"/>
    <w:rsid w:val="007B0023"/>
    <w:rsid w:val="0086367B"/>
    <w:rsid w:val="00972A58"/>
    <w:rsid w:val="00CC552A"/>
    <w:rsid w:val="00F6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23"/>
  </w:style>
  <w:style w:type="paragraph" w:styleId="2">
    <w:name w:val="heading 2"/>
    <w:basedOn w:val="a"/>
    <w:link w:val="20"/>
    <w:uiPriority w:val="9"/>
    <w:qFormat/>
    <w:rsid w:val="00F65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A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6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5A9F"/>
    <w:rPr>
      <w:b/>
      <w:bCs/>
    </w:rPr>
  </w:style>
  <w:style w:type="character" w:styleId="a5">
    <w:name w:val="Hyperlink"/>
    <w:basedOn w:val="a0"/>
    <w:uiPriority w:val="99"/>
    <w:unhideWhenUsed/>
    <w:rsid w:val="00F65A9F"/>
    <w:rPr>
      <w:color w:val="0000FF"/>
      <w:u w:val="single"/>
    </w:rPr>
  </w:style>
  <w:style w:type="character" w:styleId="a6">
    <w:name w:val="Emphasis"/>
    <w:basedOn w:val="a0"/>
    <w:uiPriority w:val="20"/>
    <w:qFormat/>
    <w:rsid w:val="00F65A9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8529">
          <w:marLeft w:val="0"/>
          <w:marRight w:val="0"/>
          <w:marTop w:val="0"/>
          <w:marBottom w:val="0"/>
          <w:divBdr>
            <w:top w:val="single" w:sz="6" w:space="6" w:color="00008B"/>
            <w:left w:val="single" w:sz="6" w:space="6" w:color="00008B"/>
            <w:bottom w:val="single" w:sz="6" w:space="6" w:color="00008B"/>
            <w:right w:val="single" w:sz="6" w:space="6" w:color="00008B"/>
          </w:divBdr>
        </w:div>
        <w:div w:id="568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epz/main/public/home.html" TargetMode="External"/><Relationship Id="rId12" Type="http://schemas.openxmlformats.org/officeDocument/2006/relationships/hyperlink" Target="http://zakupki.gov.ru/epz/contract/quicksearch/searc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tp://free:free@ftp.zakupki.gov.ru/" TargetMode="External"/><Relationship Id="rId11" Type="http://schemas.openxmlformats.org/officeDocument/2006/relationships/hyperlink" Target="http://zakupki.gov.ru/epz/contract/quicksearch/search.html" TargetMode="External"/><Relationship Id="rId5" Type="http://schemas.openxmlformats.org/officeDocument/2006/relationships/hyperlink" Target="http://zakupki.gov.ru/epz/main/public/home.html" TargetMode="External"/><Relationship Id="rId10" Type="http://schemas.openxmlformats.org/officeDocument/2006/relationships/hyperlink" Target="http://zakupki.gov.ru/epz/orderplan/quicksearch/sear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purchaseplanfz44/quicksearch/sear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8EF2-40D2-4BCA-B9E4-DD6BCF37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2021-11-27T09:28:00Z</cp:lastPrinted>
  <dcterms:created xsi:type="dcterms:W3CDTF">2021-11-27T09:24:00Z</dcterms:created>
  <dcterms:modified xsi:type="dcterms:W3CDTF">2021-12-06T08:48:00Z</dcterms:modified>
</cp:coreProperties>
</file>