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1E" w:rsidRPr="00D10170" w:rsidRDefault="00B0481E" w:rsidP="00B0481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10170">
        <w:rPr>
          <w:rFonts w:ascii="Times New Roman" w:hAnsi="Times New Roman" w:cs="Times New Roman"/>
          <w:bCs w:val="0"/>
          <w:sz w:val="28"/>
          <w:szCs w:val="28"/>
        </w:rPr>
        <w:t>МУНИЦИПАЛЬНОЕ ОБРАЗОВАНИЕ "ВОХТОМСКОЕ"</w:t>
      </w:r>
    </w:p>
    <w:p w:rsidR="00B0481E" w:rsidRPr="00D10170" w:rsidRDefault="00B0481E" w:rsidP="00B0481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B0481E" w:rsidRPr="00D10170" w:rsidRDefault="00B0481E" w:rsidP="00B0481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10170">
        <w:rPr>
          <w:rFonts w:ascii="Times New Roman" w:hAnsi="Times New Roman" w:cs="Times New Roman"/>
          <w:bCs w:val="0"/>
          <w:sz w:val="28"/>
          <w:szCs w:val="28"/>
        </w:rPr>
        <w:t>МУНИЦИПАЛЬНЫЙ СОВЕТ</w:t>
      </w:r>
    </w:p>
    <w:p w:rsidR="00B0481E" w:rsidRDefault="00B0481E" w:rsidP="00B0481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четвертого  созыва</w:t>
      </w:r>
    </w:p>
    <w:p w:rsidR="00B0481E" w:rsidRDefault="00B0481E" w:rsidP="00B048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0481E" w:rsidRPr="00D10170" w:rsidRDefault="00B0481E" w:rsidP="00B048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0170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B0481E" w:rsidRDefault="00B0481E" w:rsidP="00B048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двадцать седьмой  сессии</w:t>
      </w:r>
    </w:p>
    <w:p w:rsidR="00B0481E" w:rsidRDefault="00B0481E" w:rsidP="00B048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481E" w:rsidRDefault="00B0481E" w:rsidP="00B0481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24.12.2019                                                                                               № 160</w:t>
      </w:r>
    </w:p>
    <w:p w:rsidR="00B0481E" w:rsidRDefault="00B0481E" w:rsidP="00B0481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</w:p>
    <w:p w:rsidR="00B0481E" w:rsidRDefault="00B0481E" w:rsidP="00B048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 Фоминский, Коношского района,</w:t>
      </w:r>
    </w:p>
    <w:p w:rsidR="00B0481E" w:rsidRDefault="00B0481E" w:rsidP="00B048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Архангельской области</w:t>
      </w:r>
    </w:p>
    <w:p w:rsidR="00B0481E" w:rsidRDefault="00B0481E" w:rsidP="00B0481E">
      <w:pPr>
        <w:rPr>
          <w:b/>
          <w:sz w:val="28"/>
          <w:szCs w:val="28"/>
        </w:rPr>
      </w:pPr>
    </w:p>
    <w:p w:rsidR="00B0481E" w:rsidRPr="002A3A7E" w:rsidRDefault="00B0481E" w:rsidP="00B04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A7E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B0481E" w:rsidRDefault="00B0481E" w:rsidP="00B04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A7E">
        <w:rPr>
          <w:rFonts w:ascii="Times New Roman" w:hAnsi="Times New Roman"/>
          <w:b/>
          <w:sz w:val="28"/>
          <w:szCs w:val="28"/>
        </w:rPr>
        <w:t>в Устав муниципального   образования «</w:t>
      </w:r>
      <w:proofErr w:type="spellStart"/>
      <w:r w:rsidRPr="002A3A7E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2A3A7E">
        <w:rPr>
          <w:rFonts w:ascii="Times New Roman" w:hAnsi="Times New Roman"/>
          <w:b/>
          <w:sz w:val="28"/>
          <w:szCs w:val="28"/>
        </w:rPr>
        <w:t xml:space="preserve">» </w:t>
      </w:r>
    </w:p>
    <w:p w:rsidR="00B0481E" w:rsidRDefault="00B0481E" w:rsidP="00B04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81E" w:rsidRPr="00416BE6" w:rsidRDefault="00B0481E" w:rsidP="00B04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81E" w:rsidRDefault="00B0481E" w:rsidP="00B0481E">
      <w:pPr>
        <w:spacing w:after="0" w:line="240" w:lineRule="auto"/>
        <w:ind w:firstLineChars="257" w:firstLine="565"/>
        <w:jc w:val="both"/>
        <w:rPr>
          <w:rFonts w:ascii="Times New Roman" w:hAnsi="Times New Roman"/>
          <w:sz w:val="28"/>
          <w:szCs w:val="28"/>
        </w:rPr>
      </w:pPr>
      <w:r w:rsidRPr="002A3A7E">
        <w:rPr>
          <w:rFonts w:ascii="Times New Roman" w:hAnsi="Times New Roman"/>
        </w:rPr>
        <w:tab/>
      </w:r>
      <w:proofErr w:type="gramStart"/>
      <w:r w:rsidRPr="002A3A7E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2A3A7E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2A3A7E">
        <w:rPr>
          <w:rFonts w:ascii="Times New Roman" w:hAnsi="Times New Roman"/>
          <w:sz w:val="28"/>
          <w:szCs w:val="28"/>
        </w:rPr>
        <w:t xml:space="preserve">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Pr="002A3A7E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2A3A7E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2A3A7E">
        <w:rPr>
          <w:rFonts w:ascii="Times New Roman" w:hAnsi="Times New Roman"/>
          <w:sz w:val="28"/>
          <w:szCs w:val="28"/>
        </w:rPr>
        <w:t>», муниципальный Совет муниципального образования  «</w:t>
      </w:r>
      <w:proofErr w:type="spellStart"/>
      <w:r w:rsidRPr="002A3A7E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2A3A7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A7E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B0481E" w:rsidRPr="002A3A7E" w:rsidRDefault="00B0481E" w:rsidP="00B0481E">
      <w:pPr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</w:p>
    <w:p w:rsidR="00B0481E" w:rsidRPr="008372EF" w:rsidRDefault="00B0481E" w:rsidP="00B048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45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745B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proofErr w:type="spellStart"/>
      <w:r w:rsidRPr="0071745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71745B">
        <w:rPr>
          <w:rFonts w:ascii="Times New Roman" w:hAnsi="Times New Roman"/>
          <w:sz w:val="28"/>
          <w:szCs w:val="28"/>
        </w:rPr>
        <w:t xml:space="preserve">», принятый решением муниципального Совета </w:t>
      </w:r>
      <w:proofErr w:type="spellStart"/>
      <w:r w:rsidRPr="0071745B">
        <w:rPr>
          <w:rFonts w:ascii="Times New Roman" w:hAnsi="Times New Roman"/>
          <w:sz w:val="28"/>
          <w:szCs w:val="28"/>
        </w:rPr>
        <w:t>Вохтомского</w:t>
      </w:r>
      <w:proofErr w:type="spellEnd"/>
      <w:r w:rsidRPr="0071745B">
        <w:rPr>
          <w:rFonts w:ascii="Times New Roman" w:hAnsi="Times New Roman"/>
          <w:sz w:val="28"/>
          <w:szCs w:val="28"/>
        </w:rPr>
        <w:t xml:space="preserve"> муниципального образования от 05 июля 2010 года № 111 «О принятии Устава муниципального образования «</w:t>
      </w:r>
      <w:proofErr w:type="spellStart"/>
      <w:r w:rsidRPr="0071745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71745B">
        <w:rPr>
          <w:rFonts w:ascii="Times New Roman" w:hAnsi="Times New Roman"/>
          <w:sz w:val="28"/>
          <w:szCs w:val="28"/>
        </w:rPr>
        <w:t>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09.07.2010 за государственным номером №RU295133032010001 (в редакции решений муниципального Совета муниципального образования «</w:t>
      </w:r>
      <w:proofErr w:type="spellStart"/>
      <w:r w:rsidRPr="0071745B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71745B">
        <w:rPr>
          <w:rFonts w:ascii="Times New Roman" w:hAnsi="Times New Roman"/>
          <w:sz w:val="28"/>
          <w:szCs w:val="28"/>
        </w:rPr>
        <w:t xml:space="preserve">» от 30.11.2011 № </w:t>
      </w:r>
      <w:hyperlink r:id="rId5" w:tgtFrame="_self" w:history="1">
        <w:r w:rsidRPr="0071745B">
          <w:rPr>
            <w:rStyle w:val="a3"/>
            <w:rFonts w:ascii="Times New Roman" w:hAnsi="Times New Roman"/>
            <w:sz w:val="28"/>
            <w:szCs w:val="28"/>
          </w:rPr>
          <w:t>156</w:t>
        </w:r>
      </w:hyperlink>
      <w:r w:rsidRPr="0071745B">
        <w:rPr>
          <w:rFonts w:ascii="Times New Roman" w:hAnsi="Times New Roman"/>
          <w:sz w:val="28"/>
          <w:szCs w:val="28"/>
        </w:rPr>
        <w:t xml:space="preserve">, от 30.11.2012 № </w:t>
      </w:r>
      <w:hyperlink r:id="rId6" w:tgtFrame="_self" w:history="1">
        <w:r w:rsidRPr="0071745B">
          <w:rPr>
            <w:rStyle w:val="a3"/>
            <w:rFonts w:ascii="Times New Roman" w:hAnsi="Times New Roman"/>
            <w:sz w:val="28"/>
            <w:szCs w:val="28"/>
          </w:rPr>
          <w:t>9</w:t>
        </w:r>
        <w:proofErr w:type="gramEnd"/>
      </w:hyperlink>
      <w:r w:rsidRPr="0071745B">
        <w:rPr>
          <w:rFonts w:ascii="Times New Roman" w:hAnsi="Times New Roman"/>
          <w:sz w:val="28"/>
          <w:szCs w:val="28"/>
        </w:rPr>
        <w:t xml:space="preserve"> от 13.11.2015 № </w:t>
      </w:r>
      <w:r w:rsidRPr="0071745B">
        <w:rPr>
          <w:rFonts w:ascii="Times New Roman" w:hAnsi="Times New Roman"/>
          <w:color w:val="0000FF"/>
          <w:sz w:val="28"/>
          <w:szCs w:val="28"/>
          <w:u w:val="single"/>
        </w:rPr>
        <w:t>108, от 23.03.2016 № 133, от 04.07.2016 № 160</w:t>
      </w:r>
      <w:r w:rsidRPr="007174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BE6">
        <w:rPr>
          <w:rFonts w:ascii="Times New Roman" w:hAnsi="Times New Roman"/>
          <w:color w:val="00B0F0"/>
          <w:sz w:val="28"/>
          <w:szCs w:val="28"/>
          <w:u w:val="single"/>
        </w:rPr>
        <w:t>от 18.12.2017 № 62</w:t>
      </w:r>
      <w:r>
        <w:rPr>
          <w:rFonts w:ascii="Times New Roman" w:hAnsi="Times New Roman"/>
          <w:color w:val="00B0F0"/>
          <w:sz w:val="28"/>
          <w:szCs w:val="28"/>
          <w:u w:val="single"/>
        </w:rPr>
        <w:t>, от 29.11.2018 № 106</w:t>
      </w:r>
      <w:r w:rsidRPr="00416BE6">
        <w:rPr>
          <w:rFonts w:ascii="Times New Roman" w:hAnsi="Times New Roman"/>
          <w:color w:val="00B0F0"/>
          <w:sz w:val="28"/>
          <w:szCs w:val="28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45B">
        <w:rPr>
          <w:rFonts w:ascii="Times New Roman" w:hAnsi="Times New Roman"/>
          <w:sz w:val="28"/>
          <w:szCs w:val="28"/>
        </w:rPr>
        <w:t xml:space="preserve">следующие изменения и дополнения: </w:t>
      </w:r>
    </w:p>
    <w:p w:rsidR="00B0481E" w:rsidRDefault="00B0481E" w:rsidP="00B0481E">
      <w:pPr>
        <w:pStyle w:val="20"/>
        <w:shd w:val="clear" w:color="auto" w:fill="auto"/>
        <w:tabs>
          <w:tab w:val="left" w:pos="111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наименовании устава слова «в новой редакции» исключить.</w:t>
      </w:r>
    </w:p>
    <w:p w:rsidR="00B0481E" w:rsidRDefault="00B0481E" w:rsidP="00B0481E">
      <w:pPr>
        <w:pStyle w:val="20"/>
        <w:shd w:val="clear" w:color="auto" w:fill="auto"/>
        <w:tabs>
          <w:tab w:val="left" w:pos="111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 1 статьи 9 устава внести следующие изменения и дополнения:</w:t>
      </w:r>
    </w:p>
    <w:p w:rsidR="00B0481E" w:rsidRDefault="00B0481E" w:rsidP="00B0481E">
      <w:pPr>
        <w:pStyle w:val="20"/>
        <w:shd w:val="clear" w:color="auto" w:fill="auto"/>
        <w:tabs>
          <w:tab w:val="left" w:pos="111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12 исключить;</w:t>
      </w:r>
    </w:p>
    <w:p w:rsidR="00B0481E" w:rsidRDefault="00B0481E" w:rsidP="00B0481E">
      <w:pPr>
        <w:pStyle w:val="20"/>
        <w:shd w:val="clear" w:color="auto" w:fill="auto"/>
        <w:tabs>
          <w:tab w:val="left" w:pos="111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14 изложить в следующей редакции</w:t>
      </w:r>
      <w:r w:rsidRPr="009017DC">
        <w:rPr>
          <w:sz w:val="28"/>
          <w:szCs w:val="28"/>
        </w:rPr>
        <w:t>:</w:t>
      </w:r>
    </w:p>
    <w:p w:rsidR="00B0481E" w:rsidRDefault="00B0481E" w:rsidP="00B0481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sz w:val="28"/>
          <w:szCs w:val="28"/>
        </w:rPr>
        <w:t>;»</w:t>
      </w:r>
      <w:proofErr w:type="gramEnd"/>
      <w:r w:rsidRPr="009017DC">
        <w:rPr>
          <w:sz w:val="28"/>
          <w:szCs w:val="28"/>
        </w:rPr>
        <w:t>;</w:t>
      </w:r>
    </w:p>
    <w:p w:rsidR="00B0481E" w:rsidRDefault="00B0481E" w:rsidP="00B0481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дополнить  подпунктом 17 следующего содержания</w:t>
      </w:r>
      <w:r w:rsidRPr="009017DC">
        <w:rPr>
          <w:sz w:val="28"/>
          <w:szCs w:val="28"/>
        </w:rPr>
        <w:t>:</w:t>
      </w:r>
    </w:p>
    <w:p w:rsidR="00B0481E" w:rsidRDefault="00B0481E" w:rsidP="00B0481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0481E" w:rsidRDefault="00B0481E" w:rsidP="00B0481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5 статьи 7 устава слово «Глава» заменить словами «Председатель муниципального Совета».</w:t>
      </w:r>
    </w:p>
    <w:p w:rsidR="00B0481E" w:rsidRPr="00E97FFD" w:rsidRDefault="00B0481E" w:rsidP="00B0481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7"/>
          <w:lang w:eastAsia="en-US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rFonts w:eastAsia="Calibri"/>
          <w:sz w:val="28"/>
          <w:szCs w:val="27"/>
          <w:lang w:eastAsia="en-US"/>
        </w:rPr>
        <w:t>ополнить устав статьей 14</w:t>
      </w:r>
      <w:r w:rsidRPr="00E97FFD">
        <w:rPr>
          <w:rFonts w:eastAsia="Calibri"/>
          <w:sz w:val="28"/>
          <w:szCs w:val="27"/>
          <w:lang w:eastAsia="en-US"/>
        </w:rPr>
        <w:t>.1. следующего содержания:</w:t>
      </w:r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«Статья 14.1. Староста сельского населенного пункта.</w:t>
      </w:r>
    </w:p>
    <w:p w:rsidR="00B0481E" w:rsidRDefault="00B0481E" w:rsidP="00B0481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взаимодействия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 и жителей сельского населенного пункта, входящего в состав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», при решении вопросов местного значения в сельском населенном пункте, расположенном в муниципальном образовании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», может назначаться староста сельского населенного пункта.</w:t>
      </w:r>
    </w:p>
    <w:p w:rsidR="00B0481E" w:rsidRDefault="00B0481E" w:rsidP="00B0481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Староста сельского населенного пункта назначается муниципальным Советом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 сроком на три года.</w:t>
      </w:r>
    </w:p>
    <w:p w:rsidR="00B0481E" w:rsidRDefault="00B0481E" w:rsidP="00B0481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Староста сельского населенного пункта приступает к своим обязанностям на следующий день после принятия муниципальным Советом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 решения о его назначении.</w:t>
      </w:r>
    </w:p>
    <w:p w:rsidR="00B0481E" w:rsidRDefault="00B0481E" w:rsidP="00B0481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старосты сельского населенного пункта, полномочия, права и гарантии старосте сельского населенного пункта, порядок осуществления контроля за деятельностью старосты сельского населенного пункта определяется решением муниципального Совета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статью 16 внести следующие изменения:</w:t>
      </w:r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1) в пункте 4  слова «главой, исполняющим полномочия председателя» заменить словом «председателем»;</w:t>
      </w:r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2) пункт 5  изложить в следующей редакции:</w:t>
      </w:r>
    </w:p>
    <w:p w:rsidR="00B0481E" w:rsidRPr="00D87D60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«5</w:t>
      </w:r>
      <w:r w:rsidRPr="00D87D60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87D60">
        <w:rPr>
          <w:color w:val="000000"/>
          <w:sz w:val="28"/>
          <w:szCs w:val="28"/>
          <w:shd w:val="clear" w:color="auto" w:fill="FFFFFF"/>
        </w:rPr>
        <w:t xml:space="preserve">Председателем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D87D60">
        <w:rPr>
          <w:color w:val="000000"/>
          <w:sz w:val="28"/>
          <w:szCs w:val="28"/>
          <w:shd w:val="clear" w:color="auto" w:fill="FFFFFF"/>
        </w:rPr>
        <w:t>Совета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Вохтомское</w:t>
      </w:r>
      <w:proofErr w:type="spellEnd"/>
      <w:r w:rsidRPr="00D87D60">
        <w:rPr>
          <w:color w:val="000000"/>
          <w:sz w:val="28"/>
          <w:szCs w:val="28"/>
          <w:shd w:val="clear" w:color="auto" w:fill="FFFFFF"/>
        </w:rPr>
        <w:t xml:space="preserve">»  по собственной инициативе, по инициативе не менее одной трети от установленной  численности депутатов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D87D60">
        <w:rPr>
          <w:color w:val="000000"/>
          <w:sz w:val="28"/>
          <w:szCs w:val="28"/>
          <w:shd w:val="clear" w:color="auto" w:fill="FFFFFF"/>
        </w:rPr>
        <w:t>Совета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Вохтомское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  или по требованию г</w:t>
      </w:r>
      <w:r w:rsidRPr="00D87D60">
        <w:rPr>
          <w:color w:val="000000"/>
          <w:sz w:val="28"/>
          <w:szCs w:val="28"/>
          <w:shd w:val="clear" w:color="auto" w:fill="FFFFFF"/>
        </w:rPr>
        <w:t>лавы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Вохтом</w:t>
      </w:r>
      <w:r w:rsidRPr="00D87D60">
        <w:rPr>
          <w:color w:val="000000"/>
          <w:sz w:val="28"/>
          <w:szCs w:val="28"/>
          <w:shd w:val="clear" w:color="auto" w:fill="FFFFFF"/>
        </w:rPr>
        <w:t>ское</w:t>
      </w:r>
      <w:proofErr w:type="spellEnd"/>
      <w:r w:rsidRPr="00D87D60">
        <w:rPr>
          <w:color w:val="000000"/>
          <w:sz w:val="28"/>
          <w:szCs w:val="28"/>
          <w:shd w:val="clear" w:color="auto" w:fill="FFFFFF"/>
        </w:rPr>
        <w:t>»  созывается</w:t>
      </w:r>
      <w:r>
        <w:rPr>
          <w:color w:val="000000"/>
          <w:sz w:val="28"/>
          <w:szCs w:val="28"/>
          <w:shd w:val="clear" w:color="auto" w:fill="FFFFFF"/>
        </w:rPr>
        <w:t xml:space="preserve"> внеочередное заседание муниципального Совета</w:t>
      </w:r>
      <w:r w:rsidRPr="00D87D60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Вохтомс</w:t>
      </w:r>
      <w:r w:rsidRPr="00D87D60">
        <w:rPr>
          <w:color w:val="000000"/>
          <w:sz w:val="28"/>
          <w:szCs w:val="28"/>
          <w:shd w:val="clear" w:color="auto" w:fill="FFFFFF"/>
        </w:rPr>
        <w:t>кое</w:t>
      </w:r>
      <w:proofErr w:type="spellEnd"/>
      <w:r w:rsidRPr="00D87D60">
        <w:rPr>
          <w:color w:val="000000"/>
          <w:sz w:val="28"/>
          <w:szCs w:val="28"/>
          <w:shd w:val="clear" w:color="auto" w:fill="FFFFFF"/>
        </w:rPr>
        <w:t>».».</w:t>
      </w:r>
      <w:r w:rsidRPr="00D87D60">
        <w:rPr>
          <w:sz w:val="28"/>
          <w:szCs w:val="28"/>
        </w:rPr>
        <w:t xml:space="preserve"> </w:t>
      </w:r>
      <w:proofErr w:type="gramEnd"/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3) абзац второй пункта 6 исключить.</w:t>
      </w:r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1.6 Пункт 3 статьи 18 изложить в следующей редакции:</w:t>
      </w:r>
    </w:p>
    <w:p w:rsidR="00B0481E" w:rsidRPr="00F14793" w:rsidRDefault="00B0481E" w:rsidP="00B04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793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F14793">
        <w:rPr>
          <w:rFonts w:ascii="Times New Roman" w:hAnsi="Times New Roman"/>
          <w:sz w:val="28"/>
          <w:szCs w:val="28"/>
        </w:rPr>
        <w:t>Решения муниципального Совета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 принимаются большинством голосов от установленной численности депутатов муниципального Совета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», если иное не предусмотрено Федеральным законом от 06.10.2003 №</w:t>
      </w:r>
      <w:hyperlink r:id="rId7" w:tgtFrame="_blank" w:history="1">
        <w:r w:rsidRPr="00F14793">
          <w:rPr>
            <w:rStyle w:val="a3"/>
            <w:rFonts w:ascii="Times New Roman" w:hAnsi="Times New Roman"/>
            <w:sz w:val="28"/>
            <w:szCs w:val="28"/>
          </w:rPr>
          <w:t>131-ФЗ</w:t>
        </w:r>
      </w:hyperlink>
      <w:r w:rsidRPr="00F14793">
        <w:rPr>
          <w:rFonts w:ascii="Times New Roman" w:hAnsi="Times New Roman"/>
          <w:sz w:val="28"/>
          <w:szCs w:val="28"/>
        </w:rPr>
        <w:t xml:space="preserve"> «Об общих принципах организации местного самоуправления в Российской Федерации», подписываются председателем муниципального Совета муниципального образования </w:t>
      </w:r>
      <w:r w:rsidRPr="00F14793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 и направляются главе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 для подписания и обнародования в течение 10 дней.</w:t>
      </w:r>
      <w:proofErr w:type="gramEnd"/>
      <w:r w:rsidRPr="00F14793">
        <w:rPr>
          <w:rFonts w:ascii="Times New Roman" w:hAnsi="Times New Roman"/>
          <w:sz w:val="28"/>
          <w:szCs w:val="28"/>
        </w:rPr>
        <w:t xml:space="preserve"> Глава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 имеет право отклонить нормативный правовой акт, принятый муниципальным Советом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». В этом случае указанный нормативный правовой акт в течение 10 дней возвращается в муниципальный Совет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 с мотивированным обоснованием его отклонения либо с предложениями о внесении в него изменений и дополнений. Если глава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 отклонит нормативный правовой акт, он вновь рассматривается муниципальным Советом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», он подлежит подписанию главой муниципального образования «</w:t>
      </w:r>
      <w:proofErr w:type="spellStart"/>
      <w:r w:rsidRPr="00F14793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14793">
        <w:rPr>
          <w:rFonts w:ascii="Times New Roman" w:hAnsi="Times New Roman"/>
          <w:sz w:val="28"/>
          <w:szCs w:val="28"/>
        </w:rPr>
        <w:t>» в течение семи дней и обнародованию</w:t>
      </w:r>
      <w:proofErr w:type="gramStart"/>
      <w:r w:rsidRPr="00F14793">
        <w:rPr>
          <w:rFonts w:ascii="Times New Roman" w:hAnsi="Times New Roman"/>
          <w:sz w:val="28"/>
          <w:szCs w:val="28"/>
        </w:rPr>
        <w:t>.».</w:t>
      </w:r>
      <w:proofErr w:type="gramEnd"/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t>1.7</w:t>
      </w:r>
      <w:proofErr w:type="gramStart"/>
      <w:r w:rsidRPr="00170374">
        <w:t xml:space="preserve"> </w:t>
      </w:r>
      <w:r w:rsidRPr="0017037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2 статьи 19 устава слова «главой» заменить словами «председателем муниципального Совета».</w:t>
      </w:r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1.8 Пункт 1 статьи 21 изложить в следующей редакции»</w:t>
      </w:r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Муниципальный Совет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 избирает из своего состава председателя, заместителя председателя и секретаря муниципального Совета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».».</w:t>
      </w:r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7 статьи 23.1 устава слова «Муниципальным Советом» заменить словами «представительным органом».</w:t>
      </w:r>
    </w:p>
    <w:p w:rsidR="00B0481E" w:rsidRDefault="00B0481E" w:rsidP="00B0481E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20454A">
        <w:rPr>
          <w:sz w:val="28"/>
          <w:szCs w:val="28"/>
        </w:rPr>
        <w:t xml:space="preserve">пункте 1 </w:t>
      </w:r>
      <w:r>
        <w:rPr>
          <w:sz w:val="28"/>
          <w:szCs w:val="28"/>
        </w:rPr>
        <w:t xml:space="preserve">статьи 24 устава </w:t>
      </w:r>
      <w:r w:rsidRPr="0020454A">
        <w:rPr>
          <w:sz w:val="28"/>
          <w:szCs w:val="28"/>
        </w:rPr>
        <w:t>слова «и исполняет полномочия председателя муниципального Совета муниципального образования «</w:t>
      </w:r>
      <w:proofErr w:type="spellStart"/>
      <w:r w:rsidRPr="0020454A">
        <w:rPr>
          <w:sz w:val="28"/>
          <w:szCs w:val="28"/>
        </w:rPr>
        <w:t>Вохтомское</w:t>
      </w:r>
      <w:proofErr w:type="spellEnd"/>
      <w:r w:rsidRPr="0020454A">
        <w:rPr>
          <w:sz w:val="28"/>
          <w:szCs w:val="28"/>
        </w:rPr>
        <w:t>»»</w:t>
      </w:r>
      <w:r>
        <w:rPr>
          <w:sz w:val="28"/>
          <w:szCs w:val="28"/>
        </w:rPr>
        <w:t xml:space="preserve"> исключить.</w:t>
      </w:r>
    </w:p>
    <w:p w:rsidR="00B0481E" w:rsidRPr="00AC3AEC" w:rsidRDefault="00B0481E" w:rsidP="00B0481E">
      <w:pPr>
        <w:pStyle w:val="a6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1.11 Пункт 6 статьи 26 устава исключить.</w:t>
      </w:r>
    </w:p>
    <w:p w:rsidR="00B0481E" w:rsidRDefault="00B0481E" w:rsidP="00B0481E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 Пункт 2.2 статьи 27 устава исключить.</w:t>
      </w:r>
    </w:p>
    <w:p w:rsidR="00B0481E" w:rsidRDefault="00B0481E" w:rsidP="00B0481E">
      <w:pPr>
        <w:pStyle w:val="20"/>
        <w:shd w:val="clear" w:color="auto" w:fill="auto"/>
        <w:tabs>
          <w:tab w:val="left" w:pos="1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статью 29 устава внести следующие изменения:</w:t>
      </w:r>
    </w:p>
    <w:p w:rsidR="00B0481E" w:rsidRDefault="00B0481E" w:rsidP="00B0481E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3 слова «Совет депутатов» заменить словами «Муниципальный Совет»;</w:t>
      </w:r>
    </w:p>
    <w:p w:rsidR="00B0481E" w:rsidRDefault="00B0481E" w:rsidP="00B0481E">
      <w:pPr>
        <w:pStyle w:val="20"/>
        <w:shd w:val="clear" w:color="auto" w:fill="auto"/>
        <w:tabs>
          <w:tab w:val="left" w:pos="1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пункт 7 исключить.</w:t>
      </w:r>
    </w:p>
    <w:p w:rsidR="00B0481E" w:rsidRDefault="00B0481E" w:rsidP="00B0481E">
      <w:pPr>
        <w:pStyle w:val="20"/>
        <w:shd w:val="clear" w:color="auto" w:fill="auto"/>
        <w:tabs>
          <w:tab w:val="left" w:pos="1105"/>
        </w:tabs>
        <w:spacing w:after="0" w:line="240" w:lineRule="auto"/>
        <w:jc w:val="both"/>
        <w:rPr>
          <w:sz w:val="28"/>
          <w:szCs w:val="28"/>
        </w:rPr>
      </w:pPr>
    </w:p>
    <w:p w:rsidR="00B0481E" w:rsidRDefault="00B0481E" w:rsidP="00B0481E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356" w:lineRule="exact"/>
        <w:ind w:firstLine="740"/>
        <w:jc w:val="both"/>
        <w:rPr>
          <w:sz w:val="28"/>
          <w:szCs w:val="28"/>
        </w:rPr>
      </w:pPr>
      <w:r w:rsidRPr="009017DC">
        <w:rPr>
          <w:sz w:val="28"/>
          <w:szCs w:val="28"/>
        </w:rPr>
        <w:t>Направить настоящее решение для государственной регистрации в Управление</w:t>
      </w:r>
      <w:r>
        <w:rPr>
          <w:sz w:val="28"/>
          <w:szCs w:val="28"/>
        </w:rPr>
        <w:t xml:space="preserve"> </w:t>
      </w:r>
      <w:r w:rsidRPr="009017DC">
        <w:rPr>
          <w:sz w:val="28"/>
          <w:szCs w:val="28"/>
        </w:rPr>
        <w:t>Министерства юстиции Российской Федерации по Архангельской области и Ненецкому автономному округу в порядке, установленном Федеральн</w:t>
      </w:r>
      <w:r>
        <w:rPr>
          <w:sz w:val="28"/>
          <w:szCs w:val="28"/>
        </w:rPr>
        <w:t>ым законом от 21.07.2005</w:t>
      </w:r>
      <w:r>
        <w:rPr>
          <w:sz w:val="28"/>
          <w:szCs w:val="28"/>
        </w:rPr>
        <w:tab/>
        <w:t xml:space="preserve">№97-ФЗ «О </w:t>
      </w:r>
      <w:r w:rsidRPr="009017DC">
        <w:rPr>
          <w:sz w:val="28"/>
          <w:szCs w:val="28"/>
        </w:rPr>
        <w:t>государственной регистрации уставов муниципальных</w:t>
      </w:r>
      <w:r>
        <w:rPr>
          <w:sz w:val="28"/>
          <w:szCs w:val="28"/>
        </w:rPr>
        <w:t xml:space="preserve"> </w:t>
      </w:r>
      <w:r w:rsidRPr="009017DC">
        <w:rPr>
          <w:sz w:val="28"/>
          <w:szCs w:val="28"/>
        </w:rPr>
        <w:t>образований».</w:t>
      </w:r>
    </w:p>
    <w:p w:rsidR="00B0481E" w:rsidRDefault="00B0481E" w:rsidP="00B0481E">
      <w:pPr>
        <w:pStyle w:val="20"/>
        <w:shd w:val="clear" w:color="auto" w:fill="auto"/>
        <w:tabs>
          <w:tab w:val="left" w:pos="1068"/>
        </w:tabs>
        <w:spacing w:after="0" w:line="356" w:lineRule="exact"/>
        <w:ind w:left="740"/>
        <w:jc w:val="both"/>
        <w:rPr>
          <w:sz w:val="28"/>
          <w:szCs w:val="28"/>
        </w:rPr>
      </w:pPr>
    </w:p>
    <w:p w:rsidR="00B0481E" w:rsidRDefault="00B0481E" w:rsidP="00B0481E">
      <w:pPr>
        <w:pStyle w:val="a5"/>
        <w:widowControl w:val="0"/>
        <w:spacing w:line="360" w:lineRule="exact"/>
        <w:ind w:firstLine="0"/>
        <w:rPr>
          <w:rFonts w:ascii="Times New Roman" w:hAnsi="Times New Roman"/>
          <w:szCs w:val="28"/>
        </w:rPr>
      </w:pPr>
      <w:r w:rsidRPr="006F00FA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3. </w:t>
      </w:r>
      <w:r w:rsidRPr="005177F8">
        <w:rPr>
          <w:rFonts w:ascii="Times New Roman" w:hAnsi="Times New Roman"/>
          <w:szCs w:val="28"/>
        </w:rPr>
        <w:t xml:space="preserve">Опубликовать настоящее решение в вестнике «Деревенька моя» после его государственной регистрации Управлением Министерства </w:t>
      </w:r>
      <w:r w:rsidRPr="005177F8">
        <w:rPr>
          <w:rFonts w:ascii="Times New Roman" w:hAnsi="Times New Roman"/>
          <w:szCs w:val="28"/>
        </w:rPr>
        <w:lastRenderedPageBreak/>
        <w:t>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B0481E" w:rsidRPr="006F00FA" w:rsidRDefault="00B0481E" w:rsidP="00B0481E">
      <w:pPr>
        <w:pStyle w:val="a5"/>
        <w:widowControl w:val="0"/>
        <w:spacing w:line="360" w:lineRule="exact"/>
        <w:ind w:firstLine="0"/>
        <w:rPr>
          <w:rFonts w:ascii="Times New Roman" w:hAnsi="Times New Roman"/>
          <w:szCs w:val="28"/>
        </w:rPr>
      </w:pPr>
    </w:p>
    <w:p w:rsidR="00B0481E" w:rsidRPr="009017DC" w:rsidRDefault="00B0481E" w:rsidP="00B0481E">
      <w:pPr>
        <w:pStyle w:val="20"/>
        <w:shd w:val="clear" w:color="auto" w:fill="auto"/>
        <w:tabs>
          <w:tab w:val="left" w:pos="1041"/>
        </w:tabs>
        <w:spacing w:after="1097" w:line="35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05174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Муниципальному Совету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  <w:r w:rsidRPr="009017DC">
        <w:rPr>
          <w:sz w:val="28"/>
          <w:szCs w:val="28"/>
        </w:rPr>
        <w:t>, главе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 w:rsidRPr="009017DC">
        <w:rPr>
          <w:sz w:val="28"/>
          <w:szCs w:val="28"/>
        </w:rPr>
        <w:t>»</w:t>
      </w:r>
      <w:r>
        <w:rPr>
          <w:sz w:val="28"/>
          <w:szCs w:val="28"/>
        </w:rPr>
        <w:t>, администрации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>
        <w:rPr>
          <w:sz w:val="28"/>
          <w:szCs w:val="28"/>
        </w:rPr>
        <w:t>»</w:t>
      </w:r>
      <w:r w:rsidRPr="009017DC">
        <w:rPr>
          <w:sz w:val="28"/>
          <w:szCs w:val="28"/>
        </w:rPr>
        <w:t xml:space="preserve">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proofErr w:type="spellStart"/>
      <w:r>
        <w:rPr>
          <w:sz w:val="28"/>
          <w:szCs w:val="28"/>
        </w:rPr>
        <w:t>Вохтомское</w:t>
      </w:r>
      <w:proofErr w:type="spellEnd"/>
      <w:r w:rsidRPr="009017DC">
        <w:rPr>
          <w:sz w:val="28"/>
          <w:szCs w:val="28"/>
        </w:rPr>
        <w:t>».</w:t>
      </w:r>
    </w:p>
    <w:p w:rsidR="00B0481E" w:rsidRPr="006F00FA" w:rsidRDefault="00B0481E" w:rsidP="00B0481E">
      <w:pPr>
        <w:pStyle w:val="20"/>
        <w:shd w:val="clear" w:color="auto" w:fill="auto"/>
        <w:spacing w:after="44" w:line="260" w:lineRule="exact"/>
        <w:jc w:val="left"/>
        <w:rPr>
          <w:b/>
          <w:sz w:val="28"/>
          <w:szCs w:val="28"/>
        </w:rPr>
      </w:pPr>
      <w:r w:rsidRPr="006F00FA">
        <w:rPr>
          <w:b/>
          <w:sz w:val="28"/>
          <w:szCs w:val="28"/>
        </w:rPr>
        <w:t>Глава муниципального образования                                          Е.В.Нефедова</w:t>
      </w:r>
    </w:p>
    <w:p w:rsidR="004B75C9" w:rsidRDefault="004B75C9"/>
    <w:sectPr w:rsidR="004B75C9" w:rsidSect="0093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2D57"/>
    <w:multiLevelType w:val="multilevel"/>
    <w:tmpl w:val="BC56A2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C0C91"/>
    <w:multiLevelType w:val="hybridMultilevel"/>
    <w:tmpl w:val="17CAE41E"/>
    <w:lvl w:ilvl="0" w:tplc="5916F45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81E"/>
    <w:rsid w:val="004B75C9"/>
    <w:rsid w:val="00B0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8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048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81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04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 с отступом Знак"/>
    <w:link w:val="a5"/>
    <w:locked/>
    <w:rsid w:val="00B0481E"/>
    <w:rPr>
      <w:sz w:val="28"/>
      <w:szCs w:val="24"/>
    </w:rPr>
  </w:style>
  <w:style w:type="paragraph" w:styleId="a5">
    <w:name w:val="Body Text Indent"/>
    <w:basedOn w:val="a"/>
    <w:link w:val="a4"/>
    <w:rsid w:val="00B0481E"/>
    <w:pPr>
      <w:spacing w:after="0" w:line="24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B0481E"/>
  </w:style>
  <w:style w:type="paragraph" w:styleId="a6">
    <w:name w:val="Normal (Web)"/>
    <w:basedOn w:val="a"/>
    <w:uiPriority w:val="99"/>
    <w:semiHidden/>
    <w:unhideWhenUsed/>
    <w:rsid w:val="00B0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e57f0536-0d7b-445c-add2-2fefaa955d1d.doc" TargetMode="External"/><Relationship Id="rId5" Type="http://schemas.openxmlformats.org/officeDocument/2006/relationships/hyperlink" Target="file:///C:\content\act\05c68a20-34cc-496f-acf8-b4c3e0b1b7a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2021-07-23T13:24:00Z</dcterms:created>
  <dcterms:modified xsi:type="dcterms:W3CDTF">2021-07-23T13:24:00Z</dcterms:modified>
</cp:coreProperties>
</file>